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44"/>
          <w:szCs w:val="44"/>
        </w:rPr>
      </w:pPr>
      <w:bookmarkStart w:id="0" w:name="_GoBack"/>
      <w:r>
        <w:rPr>
          <w:rFonts w:hint="default" w:asciiTheme="minorEastAsia" w:hAnsiTheme="minorEastAsia" w:eastAsiaTheme="minorEastAsia" w:cstheme="minorEastAsia"/>
          <w:b w:val="0"/>
          <w:bCs w:val="0"/>
          <w:sz w:val="44"/>
          <w:szCs w:val="44"/>
        </w:rPr>
        <w:t>省市场监管局2022年度规范性文件清理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44"/>
          <w:szCs w:val="4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44"/>
          <w:szCs w:val="44"/>
        </w:rPr>
        <w:t>信息公开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jc w:val="center"/>
        <w:textAlignment w:val="auto"/>
        <w:rPr>
          <w:rFonts w:eastAsia="方正小标宋_GBK"/>
          <w:b w:val="0"/>
          <w:bCs w:val="0"/>
          <w:sz w:val="36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《湖北省行政规范性文件管理办法》规定，“制定机关每5年组织一次规范性文件清理，及时向社会公布继续有效、废止和失效的规范性文件目录，并做好编纂、汇编和报送备案工作”。省市场监管局2022年暂无规范性文件清理相关信息发布。</w:t>
      </w:r>
    </w:p>
    <w:sectPr>
      <w:headerReference r:id="rId3" w:type="default"/>
      <w:footerReference r:id="rId4" w:type="default"/>
      <w:pgSz w:w="11906" w:h="16838"/>
      <w:pgMar w:top="1962" w:right="1474" w:bottom="1848" w:left="1587" w:header="851" w:footer="964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4788" w:leftChars="2280" w:firstLine="6400" w:firstLineChars="2000"/>
      <w:rPr>
        <w:rFonts w:hint="eastAsia" w:eastAsia="仿宋"/>
        <w:sz w:val="32"/>
        <w:szCs w:val="48"/>
        <w:lang w:val="en-US" w:eastAsia="zh-CN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iMuAO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DiMuA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eastAsia="仿宋"/>
        <w:sz w:val="32"/>
        <w:szCs w:val="48"/>
        <w:lang w:val="en-US" w:eastAsia="zh-CN"/>
      </w:rPr>
      <w:t xml:space="preserve">  </w:t>
    </w:r>
  </w:p>
  <w:p>
    <w:pPr>
      <w:pStyle w:val="4"/>
      <w:wordWrap w:val="0"/>
      <w:ind w:left="4788" w:leftChars="2280" w:firstLine="6400" w:firstLineChars="2000"/>
      <w:jc w:val="right"/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</w:pPr>
    <w:r>
      <w:rPr>
        <w:color w:val="FAFAFA"/>
        <w:sz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115570</wp:posOffset>
              </wp:positionV>
              <wp:extent cx="5616575" cy="1905"/>
              <wp:effectExtent l="0" t="10795" r="3175" b="15875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6575" cy="1905"/>
                      </a:xfrm>
                      <a:prstGeom prst="line">
                        <a:avLst/>
                      </a:prstGeom>
                      <a:ln w="22225">
                        <a:solidFill>
                          <a:srgbClr val="00519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9.1pt;height:0.15pt;width:442.25pt;z-index:251660288;mso-width-relative:page;mso-height-relative:page;" filled="f" stroked="t" coordsize="21600,21600" o:gfxdata="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BS8TEnTAAAABgEAAA8A&#10;AAAAAAAAAQAgAAAAOAAAAGRycy9kb3ducmV2LnhtbFBLAQIUABQAAAAIAIdO4kCuozrgzQEAAGcD&#10;AAAOAAAAAAAAAAEAIAAAADgBAABkcnMvZTJvRG9jLnhtbFBLBQYAAAAABgAGAFkBAAB3BQAAAAA=&#10;">
              <v:fill on="f" focussize="0,0"/>
              <v:stroke weight="1.75pt" color="#005192 [3204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  <w:t xml:space="preserve">湖湖北省市场监督管理局发布     </w:t>
    </w:r>
  </w:p>
  <w:p>
    <w:pPr>
      <w:pStyle w:val="4"/>
      <w:wordWrap w:val="0"/>
      <w:ind w:left="4788" w:leftChars="2280" w:firstLine="5622" w:firstLineChars="2000"/>
      <w:jc w:val="right"/>
      <w:rPr>
        <w:rFonts w:hint="eastAsia" w:ascii="宋体" w:hAnsi="宋体" w:eastAsia="宋体" w:cs="宋体"/>
        <w:b/>
        <w:bCs/>
        <w:color w:val="005192"/>
        <w:sz w:val="28"/>
        <w:szCs w:val="44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textAlignment w:val="center"/>
      <w:rPr>
        <w:rFonts w:hint="eastAsia" w:ascii="宋体" w:hAnsi="宋体" w:eastAsia="宋体" w:cs="宋体"/>
        <w:b/>
        <w:bCs/>
        <w:color w:val="005192"/>
        <w:sz w:val="32"/>
      </w:rPr>
    </w:pPr>
    <w:r>
      <w:rPr>
        <w:rFonts w:hint="eastAsia" w:ascii="宋体" w:hAnsi="宋体" w:eastAsia="宋体" w:cs="宋体"/>
        <w:b/>
        <w:bCs/>
        <w:color w:val="005192"/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690245</wp:posOffset>
              </wp:positionV>
              <wp:extent cx="5620385" cy="0"/>
              <wp:effectExtent l="0" t="12700" r="18415" b="15875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4133850" y="864870"/>
                        <a:ext cx="5620385" cy="0"/>
                      </a:xfrm>
                      <a:prstGeom prst="line">
                        <a:avLst/>
                      </a:prstGeom>
                      <a:ln w="22225">
                        <a:solidFill>
                          <a:srgbClr val="00519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3pt;margin-top:54.35pt;height:0pt;width:442.55pt;z-index:251659264;mso-width-relative:page;mso-height-relative:page;" filled="f" stroked="t" coordsize="21600,21600" o:gfxdata="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BYAAABkcnMvUEsBAhQAFAAAAAgAh07iQNRH&#10;QNbVAAAACQEAAA8AAAAAAAAAAQAgAAAAOAAAAGRycy9kb3ducmV2LnhtbFBLAQIUABQAAAAIAIdO&#10;4kDj7jEZ1wEAAG8DAAAOAAAAAAAAAAEAIAAAADoBAABkcnMvZTJvRG9jLnhtbFBLBQYAAAAABgAG&#10;AFkBAACDBQAAAAA=&#10;">
              <v:fill on="f" focussize="0,0"/>
              <v:stroke weight="1.75pt" color="#005192 [3204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textAlignment w:val="center"/>
      <w:rPr>
        <w:rFonts w:hint="eastAsia" w:ascii="宋体" w:hAnsi="宋体" w:eastAsia="宋体" w:cs="宋体"/>
        <w:b/>
        <w:bCs/>
        <w:color w:val="005192"/>
        <w:sz w:val="32"/>
        <w:szCs w:val="32"/>
        <w:lang w:val="en-US" w:eastAsia="zh-CN"/>
      </w:rPr>
    </w:pPr>
    <w:r>
      <w:rPr>
        <w:rFonts w:hint="eastAsia" w:ascii="宋体" w:hAnsi="宋体" w:eastAsia="宋体" w:cs="宋体"/>
        <w:b/>
        <w:bCs/>
        <w:color w:val="005192"/>
        <w:sz w:val="32"/>
        <w:lang w:eastAsia="zh-CN"/>
      </w:rPr>
      <w:t>湖北省市场监督管理局</w:t>
    </w:r>
    <w:r>
      <w:rPr>
        <w:rFonts w:hint="eastAsia" w:ascii="宋体" w:hAnsi="宋体" w:eastAsia="宋体" w:cs="宋体"/>
        <w:b/>
        <w:bCs/>
        <w:color w:val="005192"/>
        <w:sz w:val="32"/>
        <w:szCs w:val="32"/>
        <w:lang w:val="en-US" w:eastAsia="zh-CN"/>
      </w:rPr>
      <w:t>规章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mODBiNmU4OTcxNTY5Y2YwMTBhZjg5NTJlYzY3ODgifQ=="/>
  </w:docVars>
  <w:rsids>
    <w:rsidRoot w:val="00172A27"/>
    <w:rsid w:val="019E71BD"/>
    <w:rsid w:val="04B679C3"/>
    <w:rsid w:val="080F63D8"/>
    <w:rsid w:val="09341458"/>
    <w:rsid w:val="0B0912D7"/>
    <w:rsid w:val="152D2DCA"/>
    <w:rsid w:val="15F7C13F"/>
    <w:rsid w:val="1DEC284C"/>
    <w:rsid w:val="1E6523AC"/>
    <w:rsid w:val="22440422"/>
    <w:rsid w:val="251E1D2B"/>
    <w:rsid w:val="31A15F24"/>
    <w:rsid w:val="395347B5"/>
    <w:rsid w:val="39A05FBC"/>
    <w:rsid w:val="39A232A0"/>
    <w:rsid w:val="39E745AA"/>
    <w:rsid w:val="3B5A6BBB"/>
    <w:rsid w:val="3BFF1D75"/>
    <w:rsid w:val="3EDA13A6"/>
    <w:rsid w:val="42F058B7"/>
    <w:rsid w:val="436109F6"/>
    <w:rsid w:val="441A38D4"/>
    <w:rsid w:val="4BC77339"/>
    <w:rsid w:val="4C9236C5"/>
    <w:rsid w:val="4CA723BC"/>
    <w:rsid w:val="505C172E"/>
    <w:rsid w:val="52F46F0B"/>
    <w:rsid w:val="53D8014D"/>
    <w:rsid w:val="55E064E0"/>
    <w:rsid w:val="572C6D10"/>
    <w:rsid w:val="5DC34279"/>
    <w:rsid w:val="5FE7927E"/>
    <w:rsid w:val="608816D1"/>
    <w:rsid w:val="60EF4E7F"/>
    <w:rsid w:val="665233C1"/>
    <w:rsid w:val="6AD9688B"/>
    <w:rsid w:val="6D0E3F22"/>
    <w:rsid w:val="734A4C12"/>
    <w:rsid w:val="757FD08E"/>
    <w:rsid w:val="775D03AD"/>
    <w:rsid w:val="7B4FABD7"/>
    <w:rsid w:val="7C9011D9"/>
    <w:rsid w:val="7DC651C5"/>
    <w:rsid w:val="7DFE03D0"/>
    <w:rsid w:val="7FCC2834"/>
    <w:rsid w:val="BDF9E6EC"/>
    <w:rsid w:val="DF7FB7CE"/>
    <w:rsid w:val="E3FFC23B"/>
    <w:rsid w:val="ECFDB056"/>
    <w:rsid w:val="F7BB178C"/>
    <w:rsid w:val="FF6D9D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1778</Words>
  <Characters>1813</Characters>
  <Lines>1</Lines>
  <Paragraphs>1</Paragraphs>
  <TotalTime>11</TotalTime>
  <ScaleCrop>false</ScaleCrop>
  <LinksUpToDate>false</LinksUpToDate>
  <CharactersWithSpaces>1815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2021-09-12T10:41:00Z</dcterms:created>
  <dc:creator>t</dc:creator>
  <cp:lastModifiedBy>ruijie</cp:lastModifiedBy>
  <cp:lastPrinted>2021-10-29T11:30:00Z</cp:lastPrinted>
  <dcterms:modified xsi:type="dcterms:W3CDTF">2022-09-30T10:27:08Z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F5AE88E4468C44B0B61A3E61763AAE1E</vt:lpwstr>
  </property>
</Properties>
</file>