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92" w:lineRule="exact"/>
        <w:jc w:val="center"/>
        <w:textAlignment w:val="auto"/>
        <w:rPr>
          <w:rFonts w:hint="eastAsia" w:ascii="方正小标宋简体" w:hAnsi="方正小标宋简体" w:eastAsia="方正小标宋简体" w:cs="方正小标宋简体"/>
          <w:sz w:val="44"/>
          <w:szCs w:val="44"/>
        </w:rPr>
      </w:pPr>
      <w:r>
        <w:rPr>
          <w:rFonts w:hint="eastAsia" w:ascii="方正仿宋_GBK" w:hAnsi="方正仿宋_GBK" w:eastAsia="方正仿宋_GBK" w:cs="方正仿宋_GBK"/>
          <w:sz w:val="32"/>
          <w:szCs w:val="32"/>
        </w:rPr>
        <w:br w:type="textWrapping"/>
      </w:r>
      <w:r>
        <w:rPr>
          <w:rFonts w:hint="eastAsia" w:ascii="方正小标宋简体" w:hAnsi="方正小标宋简体" w:eastAsia="方正小标宋简体" w:cs="方正小标宋简体"/>
          <w:sz w:val="44"/>
          <w:szCs w:val="44"/>
        </w:rPr>
        <w:t>湖北省市场主体住所（经营场所）</w:t>
      </w:r>
    </w:p>
    <w:p>
      <w:pPr>
        <w:keepNext w:val="0"/>
        <w:keepLines w:val="0"/>
        <w:pageBreakBefore w:val="0"/>
        <w:widowControl w:val="0"/>
        <w:kinsoku/>
        <w:wordWrap/>
        <w:overflowPunct/>
        <w:topLinePunct w:val="0"/>
        <w:autoSpaceDE/>
        <w:autoSpaceDN/>
        <w:bidi w:val="0"/>
        <w:adjustRightInd/>
        <w:snapToGrid/>
        <w:spacing w:line="592"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登记管理暂行规定</w:t>
      </w:r>
      <w:r>
        <w:rPr>
          <w:rFonts w:hint="eastAsia" w:ascii="方正小标宋简体" w:hAnsi="方正小标宋简体" w:eastAsia="方正小标宋简体" w:cs="方正小标宋简体"/>
          <w:sz w:val="44"/>
          <w:szCs w:val="44"/>
          <w:lang w:eastAsia="zh-CN"/>
        </w:rPr>
        <w:t>（修订版）</w:t>
      </w:r>
    </w:p>
    <w:p>
      <w:pPr>
        <w:keepNext w:val="0"/>
        <w:keepLines w:val="0"/>
        <w:pageBreakBefore w:val="0"/>
        <w:widowControl w:val="0"/>
        <w:kinsoku/>
        <w:wordWrap/>
        <w:overflowPunct/>
        <w:topLinePunct w:val="0"/>
        <w:autoSpaceDE/>
        <w:autoSpaceDN/>
        <w:bidi w:val="0"/>
        <w:adjustRightInd/>
        <w:snapToGrid/>
        <w:spacing w:line="592"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（征求意见稿）</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92" w:lineRule="exact"/>
        <w:ind w:firstLine="643"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第一条</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val="en-US" w:eastAsia="zh-CN"/>
        </w:rPr>
        <w:t>为合理释放各类场地资源，降低创业成本，激发市场主体活力，根据</w:t>
      </w:r>
      <w:r>
        <w:rPr>
          <w:rFonts w:hint="eastAsia" w:ascii="方正仿宋_GBK" w:hAnsi="方正仿宋_GBK" w:eastAsia="方正仿宋_GBK" w:cs="方正仿宋_GBK"/>
          <w:sz w:val="32"/>
          <w:szCs w:val="32"/>
          <w:lang w:eastAsia="zh-CN"/>
        </w:rPr>
        <w:t>《优化营商环境条例》（国令第722号）、</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湖北省优化营商环境办法</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湖北省人民政府令第412号</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要求，结合全省实际，制定本规定。</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第</w:t>
      </w:r>
      <w:r>
        <w:rPr>
          <w:rFonts w:hint="eastAsia" w:ascii="方正仿宋_GBK" w:hAnsi="方正仿宋_GBK" w:eastAsia="方正仿宋_GBK" w:cs="方正仿宋_GBK"/>
          <w:b/>
          <w:bCs/>
          <w:sz w:val="32"/>
          <w:szCs w:val="32"/>
          <w:lang w:val="en-US" w:eastAsia="zh-CN"/>
        </w:rPr>
        <w:t>二</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本规定适用于在湖北省各级</w:t>
      </w:r>
      <w:r>
        <w:rPr>
          <w:rFonts w:hint="eastAsia" w:ascii="方正仿宋_GBK" w:hAnsi="方正仿宋_GBK" w:eastAsia="方正仿宋_GBK" w:cs="方正仿宋_GBK"/>
          <w:sz w:val="32"/>
          <w:szCs w:val="32"/>
          <w:lang w:val="en-US" w:eastAsia="zh-CN"/>
        </w:rPr>
        <w:t>登记</w:t>
      </w:r>
      <w:r>
        <w:rPr>
          <w:rFonts w:hint="eastAsia" w:ascii="方正仿宋_GBK" w:hAnsi="方正仿宋_GBK" w:eastAsia="方正仿宋_GBK" w:cs="方正仿宋_GBK"/>
          <w:sz w:val="32"/>
          <w:szCs w:val="32"/>
        </w:rPr>
        <w:t>机关登记注册的各类企业、农民专业合作社、个体工商户等市场主体。</w:t>
      </w:r>
      <w:r>
        <w:rPr>
          <w:rFonts w:hint="eastAsia" w:ascii="方正仿宋_GBK" w:hAnsi="方正仿宋_GBK" w:eastAsia="方正仿宋_GBK" w:cs="方正仿宋_GBK"/>
          <w:sz w:val="32"/>
          <w:szCs w:val="32"/>
          <w:lang w:val="en-US" w:eastAsia="zh-CN"/>
        </w:rPr>
        <w:t>法律、法规、规章另有规定的，从其规定。</w:t>
      </w:r>
      <w:r>
        <w:rPr>
          <w:rFonts w:hint="eastAsia" w:ascii="方正仿宋_GBK" w:hAnsi="方正仿宋_GBK" w:eastAsia="方正仿宋_GBK" w:cs="方正仿宋_GBK"/>
          <w:sz w:val="32"/>
          <w:szCs w:val="32"/>
          <w:lang w:val="en-US" w:eastAsia="zh-CN"/>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w:t>
      </w:r>
      <w:r>
        <w:rPr>
          <w:rFonts w:hint="eastAsia" w:ascii="方正仿宋_GBK" w:hAnsi="方正仿宋_GBK" w:eastAsia="方正仿宋_GBK" w:cs="方正仿宋_GBK"/>
          <w:b/>
          <w:bCs/>
          <w:sz w:val="32"/>
          <w:szCs w:val="32"/>
          <w:lang w:eastAsia="zh-CN"/>
        </w:rPr>
        <w:t>三</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市场主体住所是其主要办事机构所在地，其基本功能是公示市场主体的法律文件送达地以及确定市场主体的司法和行政管辖地。市场主体经营场所是其开展生产经营活动所在地。</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市场主体住所和经营场所可以是同一地点的场所，也可以是不在同一地点的场所。</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市场主体</w:t>
      </w:r>
      <w:r>
        <w:rPr>
          <w:rFonts w:hint="eastAsia" w:ascii="方正仿宋_GBK" w:hAnsi="方正仿宋_GBK" w:eastAsia="方正仿宋_GBK" w:cs="方正仿宋_GBK"/>
          <w:sz w:val="32"/>
          <w:szCs w:val="32"/>
        </w:rPr>
        <w:t>的住所应当在其登记机关辖区内</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w:t>
      </w:r>
      <w:r>
        <w:rPr>
          <w:rFonts w:hint="eastAsia" w:ascii="方正仿宋_GBK" w:hAnsi="方正仿宋_GBK" w:eastAsia="方正仿宋_GBK" w:cs="方正仿宋_GBK"/>
          <w:b/>
          <w:bCs/>
          <w:sz w:val="32"/>
          <w:szCs w:val="32"/>
          <w:lang w:eastAsia="zh-CN"/>
        </w:rPr>
        <w:t>四</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住所是各类市场主体法定登记事项，经营场所是特定市场主体（非公司企业法人、合伙企业、个体工商户、各类企业分支机构）法定登记事项。</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市场主体只能登记一处住所，可以登记多处经营场所。个体工商户经登记机关登记的经营场所只能为一处</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市场主体应依法依规向</w:t>
      </w:r>
      <w:r>
        <w:rPr>
          <w:rFonts w:hint="eastAsia" w:ascii="方正仿宋_GBK" w:hAnsi="方正仿宋_GBK" w:eastAsia="方正仿宋_GBK" w:cs="方正仿宋_GBK"/>
          <w:sz w:val="32"/>
          <w:szCs w:val="32"/>
          <w:lang w:val="en-US" w:eastAsia="zh-CN"/>
        </w:rPr>
        <w:t>市场监管部门</w:t>
      </w:r>
      <w:r>
        <w:rPr>
          <w:rFonts w:hint="eastAsia" w:ascii="方正仿宋_GBK" w:hAnsi="方正仿宋_GBK" w:eastAsia="方正仿宋_GBK" w:cs="方正仿宋_GBK"/>
          <w:sz w:val="32"/>
          <w:szCs w:val="32"/>
        </w:rPr>
        <w:t>申请办理住所（经营场所）登记或变更登记。申请登记的住所（经营场所）地址应当具体到门牌、楼牌、单元牌、户牌等。</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w:t>
      </w:r>
      <w:r>
        <w:rPr>
          <w:rFonts w:hint="eastAsia" w:ascii="方正仿宋_GBK" w:hAnsi="方正仿宋_GBK" w:eastAsia="方正仿宋_GBK" w:cs="方正仿宋_GBK"/>
          <w:b/>
          <w:bCs/>
          <w:sz w:val="32"/>
          <w:szCs w:val="32"/>
          <w:lang w:eastAsia="zh-CN"/>
        </w:rPr>
        <w:t>五</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eastAsia="zh-CN"/>
        </w:rPr>
        <w:t>市场主体住所（经营场所）登记实行负面清单管理制度，下列场所不得登记为市场主体的住所（经营场所）：</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（一）非法建筑房屋；</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（二）被鉴定确定为危险建筑房屋；</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（三）被依法征收即将实施拆除的房屋；</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（四）法律、法规、规章规定不得用于住所（经营场所）的其他建筑；</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（五）湖北省市场主体住所（经营场所）禁设区域参考目录中所列的情形。</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w:t>
      </w:r>
      <w:r>
        <w:rPr>
          <w:rFonts w:hint="eastAsia" w:ascii="方正仿宋_GBK" w:hAnsi="方正仿宋_GBK" w:eastAsia="方正仿宋_GBK" w:cs="方正仿宋_GBK"/>
          <w:b/>
          <w:bCs/>
          <w:sz w:val="32"/>
          <w:szCs w:val="32"/>
          <w:lang w:eastAsia="zh-CN"/>
        </w:rPr>
        <w:t>六</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val="en-US" w:eastAsia="zh-CN"/>
        </w:rPr>
        <w:t>市场主体的住所（经营场所）登记实行自主申报承诺制。市场主体在申请设立、变更登记时，申请人只需提交由承诺人签字的载明住所（经营场所）相关信息和承诺的《住所（经营场所）登记信息申报承诺书》（见附件）。通过全程电子化办理住所（经营场所）登记的，申请人只需填写相关信息后与其他材料一并签署。</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登记机关在办理市场主体登记时，对申请人提交的住所证明材料实行形式审查，不审查场所的权属、用途及使用功能，按其申报承诺的地址核定住所(经营场所)。</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申请人不免除签订房屋租赁合同及履行合同中其他相关法律责任的义务。</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w:t>
      </w:r>
      <w:r>
        <w:rPr>
          <w:rFonts w:hint="eastAsia" w:ascii="方正仿宋_GBK" w:hAnsi="方正仿宋_GBK" w:eastAsia="方正仿宋_GBK" w:cs="方正仿宋_GBK"/>
          <w:b/>
          <w:bCs/>
          <w:sz w:val="32"/>
          <w:szCs w:val="32"/>
          <w:lang w:eastAsia="zh-CN"/>
        </w:rPr>
        <w:t>七</w:t>
      </w:r>
      <w:r>
        <w:rPr>
          <w:rFonts w:hint="eastAsia" w:ascii="方正仿宋_GBK" w:hAnsi="方正仿宋_GBK" w:eastAsia="方正仿宋_GBK" w:cs="方正仿宋_GBK"/>
          <w:b/>
          <w:bCs/>
          <w:sz w:val="32"/>
          <w:szCs w:val="32"/>
        </w:rPr>
        <w:t>条 </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val="en-US" w:eastAsia="zh-CN"/>
        </w:rPr>
        <w:t>下列情形不适用住所（经营场所）信息申报：</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（一）涉及前置许可经营范围（申请注册登记时提交的住所（经营场所）与前置审批文件或许可证件地址一致的除外）；</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（二）从事涉及安全、环保等领域的经营范围：</w:t>
      </w:r>
      <w:r>
        <w:rPr>
          <w:rFonts w:hint="eastAsia" w:ascii="方正仿宋_GBK" w:hAnsi="方正仿宋_GBK" w:eastAsia="方正仿宋_GBK" w:cs="方正仿宋_GBK"/>
          <w:sz w:val="32"/>
          <w:szCs w:val="32"/>
        </w:rPr>
        <w:t>餐饮、网吧</w:t>
      </w:r>
      <w:r>
        <w:rPr>
          <w:rFonts w:hint="eastAsia" w:ascii="方正仿宋_GBK" w:hAnsi="方正仿宋_GBK" w:eastAsia="方正仿宋_GBK" w:cs="方正仿宋_GBK"/>
          <w:sz w:val="32"/>
          <w:szCs w:val="32"/>
          <w:lang w:eastAsia="zh-CN"/>
        </w:rPr>
        <w:t>、住宿、电影院</w:t>
      </w:r>
      <w:r>
        <w:rPr>
          <w:rFonts w:hint="eastAsia" w:ascii="方正仿宋_GBK" w:hAnsi="方正仿宋_GBK" w:eastAsia="方正仿宋_GBK" w:cs="方正仿宋_GBK"/>
          <w:sz w:val="32"/>
          <w:szCs w:val="32"/>
        </w:rPr>
        <w:t>、桑拿按摩、沐足、歌舞、游艺、美容美体、电镀、漂染、电力生产、垃圾处理、再生资源回收和处理、燃气经营、民用爆炸物品、烟花爆竹、放射性物品</w:t>
      </w:r>
      <w:r>
        <w:rPr>
          <w:rFonts w:hint="eastAsia" w:ascii="方正仿宋_GBK" w:hAnsi="方正仿宋_GBK" w:eastAsia="方正仿宋_GBK" w:cs="方正仿宋_GBK"/>
          <w:sz w:val="32"/>
          <w:szCs w:val="32"/>
          <w:lang w:eastAsia="zh-CN"/>
        </w:rPr>
        <w:t>，以及法律法规规章对场所有特殊要求的其他行业；</w:t>
      </w:r>
    </w:p>
    <w:p>
      <w:pPr>
        <w:keepNext w:val="0"/>
        <w:keepLines w:val="0"/>
        <w:pageBreakBefore w:val="0"/>
        <w:widowControl w:val="0"/>
        <w:kinsoku/>
        <w:wordWrap/>
        <w:overflowPunct/>
        <w:topLinePunct w:val="0"/>
        <w:autoSpaceDE/>
        <w:autoSpaceDN/>
        <w:bidi w:val="0"/>
        <w:adjustRightInd/>
        <w:snapToGrid/>
        <w:spacing w:line="592"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（三）</w:t>
      </w:r>
      <w:r>
        <w:rPr>
          <w:rFonts w:hint="eastAsia" w:ascii="方正仿宋_GBK" w:hAnsi="方正仿宋_GBK" w:eastAsia="方正仿宋_GBK" w:cs="方正仿宋_GBK"/>
          <w:sz w:val="32"/>
          <w:szCs w:val="32"/>
        </w:rPr>
        <w:t>政府保障性住房、军队房产</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列入住所（经营场所）负面清单的建筑；</w:t>
      </w:r>
    </w:p>
    <w:p>
      <w:pPr>
        <w:keepNext w:val="0"/>
        <w:keepLines w:val="0"/>
        <w:pageBreakBefore w:val="0"/>
        <w:widowControl w:val="0"/>
        <w:kinsoku/>
        <w:wordWrap/>
        <w:overflowPunct/>
        <w:topLinePunct w:val="0"/>
        <w:autoSpaceDE/>
        <w:autoSpaceDN/>
        <w:bidi w:val="0"/>
        <w:adjustRightInd/>
        <w:snapToGrid/>
        <w:spacing w:line="592" w:lineRule="exact"/>
        <w:ind w:firstLine="643"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rPr>
        <w:t>第</w:t>
      </w:r>
      <w:r>
        <w:rPr>
          <w:rFonts w:hint="eastAsia" w:ascii="方正仿宋_GBK" w:hAnsi="方正仿宋_GBK" w:eastAsia="方正仿宋_GBK" w:cs="方正仿宋_GBK"/>
          <w:b/>
          <w:bCs/>
          <w:sz w:val="32"/>
          <w:szCs w:val="32"/>
          <w:lang w:eastAsia="zh-CN"/>
        </w:rPr>
        <w:t>八</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eastAsia="zh-CN"/>
        </w:rPr>
        <w:t>不适用于住所（经营场所）申报承诺制的，</w:t>
      </w:r>
      <w:r>
        <w:rPr>
          <w:rFonts w:hint="eastAsia" w:ascii="方正仿宋_GBK" w:hAnsi="方正仿宋_GBK" w:eastAsia="方正仿宋_GBK" w:cs="方正仿宋_GBK"/>
          <w:sz w:val="32"/>
          <w:szCs w:val="32"/>
        </w:rPr>
        <w:t>市场主体相应提交下列合法使用证明材料办理住所（经营场所）登记：</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（一）使用自有房产的，提交</w:t>
      </w:r>
      <w:r>
        <w:rPr>
          <w:rFonts w:hint="eastAsia" w:ascii="方正仿宋_GBK" w:hAnsi="方正仿宋_GBK" w:eastAsia="方正仿宋_GBK" w:cs="方正仿宋_GBK"/>
          <w:sz w:val="32"/>
          <w:szCs w:val="32"/>
          <w:lang w:eastAsia="zh-CN"/>
        </w:rPr>
        <w:t>产权证</w:t>
      </w:r>
      <w:r>
        <w:rPr>
          <w:rFonts w:hint="eastAsia" w:ascii="方正仿宋_GBK" w:hAnsi="方正仿宋_GBK" w:eastAsia="方正仿宋_GBK" w:cs="方正仿宋_GBK"/>
          <w:sz w:val="32"/>
          <w:szCs w:val="32"/>
        </w:rPr>
        <w:t>复印件。</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（二）租（借）用他人房产的，提交租赁协议（无偿使用证明）及出租（借）人</w:t>
      </w:r>
      <w:r>
        <w:rPr>
          <w:rFonts w:hint="eastAsia" w:ascii="方正仿宋_GBK" w:hAnsi="方正仿宋_GBK" w:eastAsia="方正仿宋_GBK" w:cs="方正仿宋_GBK"/>
          <w:sz w:val="32"/>
          <w:szCs w:val="32"/>
          <w:lang w:eastAsia="zh-CN"/>
        </w:rPr>
        <w:t>产权证</w:t>
      </w:r>
      <w:r>
        <w:rPr>
          <w:rFonts w:hint="eastAsia" w:ascii="方正仿宋_GBK" w:hAnsi="方正仿宋_GBK" w:eastAsia="方正仿宋_GBK" w:cs="方正仿宋_GBK"/>
          <w:sz w:val="32"/>
          <w:szCs w:val="32"/>
        </w:rPr>
        <w:t>复印件。</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（三）暂未取得</w:t>
      </w:r>
      <w:r>
        <w:rPr>
          <w:rFonts w:hint="eastAsia" w:ascii="方正仿宋_GBK" w:hAnsi="方正仿宋_GBK" w:eastAsia="方正仿宋_GBK" w:cs="方正仿宋_GBK"/>
          <w:sz w:val="32"/>
          <w:szCs w:val="32"/>
          <w:lang w:eastAsia="zh-CN"/>
        </w:rPr>
        <w:t>房屋产权证</w:t>
      </w:r>
      <w:r>
        <w:rPr>
          <w:rFonts w:hint="eastAsia" w:ascii="方正仿宋_GBK" w:hAnsi="方正仿宋_GBK" w:eastAsia="方正仿宋_GBK" w:cs="方正仿宋_GBK"/>
          <w:sz w:val="32"/>
          <w:szCs w:val="32"/>
        </w:rPr>
        <w:t>的，可用购房合同及房屋销售许可证复印件</w:t>
      </w:r>
      <w:r>
        <w:rPr>
          <w:rFonts w:hint="eastAsia" w:ascii="方正仿宋_GBK" w:hAnsi="方正仿宋_GBK" w:eastAsia="方正仿宋_GBK" w:cs="方正仿宋_GBK"/>
          <w:sz w:val="32"/>
          <w:szCs w:val="32"/>
          <w:lang w:eastAsia="zh-CN"/>
        </w:rPr>
        <w:t>等</w:t>
      </w:r>
      <w:r>
        <w:rPr>
          <w:rFonts w:hint="eastAsia" w:ascii="方正仿宋_GBK" w:hAnsi="方正仿宋_GBK" w:eastAsia="方正仿宋_GBK" w:cs="方正仿宋_GBK"/>
          <w:sz w:val="32"/>
          <w:szCs w:val="32"/>
        </w:rPr>
        <w:t>权属证明。</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w:t>
      </w:r>
      <w:r>
        <w:rPr>
          <w:rFonts w:hint="eastAsia" w:ascii="方正仿宋_GBK" w:hAnsi="方正仿宋_GBK" w:eastAsia="方正仿宋_GBK" w:cs="方正仿宋_GBK"/>
          <w:b/>
          <w:bCs/>
          <w:sz w:val="32"/>
          <w:szCs w:val="32"/>
          <w:lang w:eastAsia="zh-CN"/>
        </w:rPr>
        <w:t>九</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法律法规规定应当经有关部门批准，方可在住所（经营场所）从事相关经营活动的，市场主体应当取得许可证或批准文件后，再开展相关经营活动。</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从事涉及工商登记前置许可项目经营的，市场主体申请登记的经营场所，应与相关许可证记载的经营场所地址一致。</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第十条 </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val="en-US" w:eastAsia="zh-CN"/>
        </w:rPr>
        <w:t>城乡居（村）民住宅、农村宅基地可以用作从事“安全、环保、不扰民”行业市场主体的住所（经营场所），具体适用应符合安全生产、环境保护、物权等法律法规规定，并应征求取得业主委员会或利害关系人同意。</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w:t>
      </w:r>
      <w:r>
        <w:rPr>
          <w:rFonts w:hint="eastAsia" w:ascii="方正仿宋_GBK" w:hAnsi="方正仿宋_GBK" w:eastAsia="方正仿宋_GBK" w:cs="方正仿宋_GBK"/>
          <w:b/>
          <w:bCs/>
          <w:sz w:val="32"/>
          <w:szCs w:val="32"/>
          <w:lang w:eastAsia="zh-CN"/>
        </w:rPr>
        <w:t>一</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eastAsia="zh-CN"/>
        </w:rPr>
        <w:t>推行“一照多址”管理模式，对</w:t>
      </w:r>
      <w:r>
        <w:rPr>
          <w:rFonts w:hint="eastAsia" w:ascii="方正仿宋_GBK" w:hAnsi="方正仿宋_GBK" w:eastAsia="方正仿宋_GBK" w:cs="方正仿宋_GBK"/>
          <w:sz w:val="32"/>
          <w:szCs w:val="32"/>
        </w:rPr>
        <w:t>企业在住所所属同一县（市、区）行政区划内增设不需要前置许可的经营场所，可办理分支机构登记，也可直接向登记机关办理经营场所备案</w:t>
      </w:r>
      <w:r>
        <w:rPr>
          <w:rFonts w:hint="eastAsia" w:ascii="方正仿宋_GBK" w:hAnsi="方正仿宋_GBK" w:eastAsia="方正仿宋_GBK" w:cs="方正仿宋_GBK"/>
          <w:sz w:val="32"/>
          <w:szCs w:val="32"/>
          <w:lang w:eastAsia="zh-CN"/>
        </w:rPr>
        <w:t>，由登记机关直接在营业执照上增加经营场所并核发“一照多址”经营场所备案告知书</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一次性办理多个分支机构经营场所登记的，可一次性提供所有经营场所产权证明材料</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除前款规定的情形外，企业增设的经营场所应按分支机构的有关规定申请登记。</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w:t>
      </w:r>
      <w:r>
        <w:rPr>
          <w:rFonts w:hint="eastAsia" w:ascii="方正仿宋_GBK" w:hAnsi="方正仿宋_GBK" w:eastAsia="方正仿宋_GBK" w:cs="方正仿宋_GBK"/>
          <w:b/>
          <w:bCs/>
          <w:sz w:val="32"/>
          <w:szCs w:val="32"/>
          <w:lang w:eastAsia="zh-CN"/>
        </w:rPr>
        <w:t>二</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eastAsia="zh-CN"/>
        </w:rPr>
        <w:t>支持开展“一址多照”登记，</w:t>
      </w:r>
      <w:r>
        <w:rPr>
          <w:rFonts w:hint="eastAsia" w:ascii="方正仿宋_GBK" w:hAnsi="方正仿宋_GBK" w:eastAsia="方正仿宋_GBK" w:cs="方正仿宋_GBK"/>
          <w:sz w:val="32"/>
          <w:szCs w:val="32"/>
        </w:rPr>
        <w:t>凡能有效划分区间的同一地址，可以登记为多家市场主体的住所或经营场所。有投资关系的市场主体可以登记使用同一住所</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国家对特定行业市场主体住所或经营场所有明确限制规定的，从其规定。</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　第十</w:t>
      </w:r>
      <w:r>
        <w:rPr>
          <w:rFonts w:hint="eastAsia" w:ascii="方正仿宋_GBK" w:hAnsi="方正仿宋_GBK" w:eastAsia="方正仿宋_GBK" w:cs="方正仿宋_GBK"/>
          <w:b/>
          <w:bCs/>
          <w:sz w:val="32"/>
          <w:szCs w:val="32"/>
          <w:lang w:eastAsia="zh-CN"/>
        </w:rPr>
        <w:t>三</w:t>
      </w:r>
      <w:r>
        <w:rPr>
          <w:rFonts w:hint="eastAsia" w:ascii="方正仿宋_GBK" w:hAnsi="方正仿宋_GBK" w:eastAsia="方正仿宋_GBK" w:cs="方正仿宋_GBK"/>
          <w:b/>
          <w:bCs/>
          <w:sz w:val="32"/>
          <w:szCs w:val="32"/>
        </w:rPr>
        <w:t>条</w:t>
      </w:r>
      <w:r>
        <w:rPr>
          <w:rFonts w:hint="eastAsia" w:ascii="方正仿宋_GBK" w:hAnsi="方正仿宋_GBK" w:eastAsia="方正仿宋_GBK" w:cs="方正仿宋_GBK"/>
          <w:sz w:val="32"/>
          <w:szCs w:val="32"/>
        </w:rPr>
        <w:t>  根据国家安全和社会公共利益需要，县以上有关部门可依法要求市场主体调整住所（经营场所）。需要</w:t>
      </w:r>
      <w:r>
        <w:rPr>
          <w:rFonts w:hint="eastAsia" w:ascii="方正仿宋_GBK" w:hAnsi="方正仿宋_GBK" w:eastAsia="方正仿宋_GBK" w:cs="方正仿宋_GBK"/>
          <w:sz w:val="32"/>
          <w:szCs w:val="32"/>
          <w:lang w:eastAsia="zh-CN"/>
        </w:rPr>
        <w:t>市场监管部门（行政审批部门）</w:t>
      </w:r>
      <w:r>
        <w:rPr>
          <w:rFonts w:hint="eastAsia" w:ascii="方正仿宋_GBK" w:hAnsi="方正仿宋_GBK" w:eastAsia="方正仿宋_GBK" w:cs="方正仿宋_GBK"/>
          <w:sz w:val="32"/>
          <w:szCs w:val="32"/>
        </w:rPr>
        <w:t>协助办理的，有关部门应当书面告知理由和依据。</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w:t>
      </w:r>
      <w:r>
        <w:rPr>
          <w:rFonts w:hint="eastAsia" w:ascii="方正仿宋_GBK" w:hAnsi="方正仿宋_GBK" w:eastAsia="方正仿宋_GBK" w:cs="方正仿宋_GBK"/>
          <w:b/>
          <w:bCs/>
          <w:sz w:val="32"/>
          <w:szCs w:val="32"/>
          <w:lang w:eastAsia="zh-CN"/>
        </w:rPr>
        <w:t>四</w:t>
      </w:r>
      <w:r>
        <w:rPr>
          <w:rFonts w:hint="eastAsia" w:ascii="方正仿宋_GBK" w:hAnsi="方正仿宋_GBK" w:eastAsia="方正仿宋_GBK" w:cs="方正仿宋_GBK"/>
          <w:b/>
          <w:bCs/>
          <w:sz w:val="32"/>
          <w:szCs w:val="32"/>
        </w:rPr>
        <w:t>条  </w:t>
      </w:r>
      <w:r>
        <w:rPr>
          <w:rFonts w:hint="eastAsia" w:ascii="方正仿宋_GBK" w:hAnsi="方正仿宋_GBK" w:eastAsia="方正仿宋_GBK" w:cs="方正仿宋_GBK"/>
          <w:sz w:val="32"/>
          <w:szCs w:val="32"/>
          <w:lang w:eastAsia="zh-CN"/>
        </w:rPr>
        <w:t>各级市场主体登记</w:t>
      </w:r>
      <w:r>
        <w:rPr>
          <w:rFonts w:hint="eastAsia" w:ascii="方正仿宋_GBK" w:hAnsi="方正仿宋_GBK" w:eastAsia="方正仿宋_GBK" w:cs="方正仿宋_GBK"/>
          <w:sz w:val="32"/>
          <w:szCs w:val="32"/>
        </w:rPr>
        <w:t>机关应将市场主体登记的住所（经营场所）信息，在市场主体信用信息公示系统上公示。对通过登记的住所（经营场所）无法与市场主体取得联系的，应按有关规定将其列入经营异常名录进行公示和管理。</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w:t>
      </w:r>
      <w:r>
        <w:rPr>
          <w:rFonts w:hint="eastAsia" w:ascii="方正仿宋_GBK" w:hAnsi="方正仿宋_GBK" w:eastAsia="方正仿宋_GBK" w:cs="方正仿宋_GBK"/>
          <w:b/>
          <w:bCs/>
          <w:sz w:val="32"/>
          <w:szCs w:val="32"/>
          <w:lang w:eastAsia="zh-CN"/>
        </w:rPr>
        <w:t>五</w:t>
      </w:r>
      <w:r>
        <w:rPr>
          <w:rFonts w:hint="eastAsia" w:ascii="方正仿宋_GBK" w:hAnsi="方正仿宋_GBK" w:eastAsia="方正仿宋_GBK" w:cs="方正仿宋_GBK"/>
          <w:b/>
          <w:bCs/>
          <w:sz w:val="32"/>
          <w:szCs w:val="32"/>
        </w:rPr>
        <w:t>条 </w:t>
      </w:r>
      <w:r>
        <w:rPr>
          <w:rFonts w:hint="eastAsia" w:ascii="方正仿宋_GBK" w:hAnsi="方正仿宋_GBK" w:eastAsia="方正仿宋_GBK" w:cs="方正仿宋_GBK"/>
          <w:sz w:val="32"/>
          <w:szCs w:val="32"/>
        </w:rPr>
        <w:t> 对市场主体住所（经营场所）的监督管理，依据国务院《注册资本登记制度改革方案》规定，由</w:t>
      </w:r>
      <w:r>
        <w:rPr>
          <w:rFonts w:hint="eastAsia" w:ascii="方正仿宋_GBK" w:hAnsi="方正仿宋_GBK" w:eastAsia="方正仿宋_GBK" w:cs="方正仿宋_GBK"/>
          <w:sz w:val="32"/>
          <w:szCs w:val="32"/>
          <w:lang w:eastAsia="zh-CN"/>
        </w:rPr>
        <w:t>市场监管</w:t>
      </w:r>
      <w:r>
        <w:rPr>
          <w:rFonts w:hint="eastAsia" w:ascii="方正仿宋_GBK" w:hAnsi="方正仿宋_GBK" w:eastAsia="方正仿宋_GBK" w:cs="方正仿宋_GBK"/>
          <w:sz w:val="32"/>
          <w:szCs w:val="32"/>
        </w:rPr>
        <w:t>部门与有关部门各负其责，协同管理。</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sz w:val="32"/>
          <w:szCs w:val="32"/>
          <w:lang w:eastAsia="zh-CN"/>
        </w:rPr>
        <w:t>市场监管</w:t>
      </w:r>
      <w:r>
        <w:rPr>
          <w:rFonts w:hint="eastAsia" w:ascii="方正仿宋_GBK" w:hAnsi="方正仿宋_GBK" w:eastAsia="方正仿宋_GBK" w:cs="方正仿宋_GBK"/>
          <w:sz w:val="32"/>
          <w:szCs w:val="32"/>
        </w:rPr>
        <w:t>部门负责根据投诉、举报、抽查等，及时依法处理市场主体登记住所（经营场所）与实际情况不符的问题。</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对于应当具备特定条件的住所（经营场所），或利用非法建筑、擅自改变房屋性质等从事经营活动，违反规划、土地、房屋等有关管理规定的，由</w:t>
      </w:r>
      <w:r>
        <w:rPr>
          <w:rFonts w:hint="eastAsia" w:ascii="方正仿宋_GBK" w:hAnsi="方正仿宋_GBK" w:eastAsia="方正仿宋_GBK" w:cs="方正仿宋_GBK"/>
          <w:sz w:val="32"/>
          <w:szCs w:val="32"/>
          <w:lang w:eastAsia="zh-CN"/>
        </w:rPr>
        <w:t>自然资源</w:t>
      </w:r>
      <w:r>
        <w:rPr>
          <w:rFonts w:hint="eastAsia" w:ascii="方正仿宋_GBK" w:hAnsi="方正仿宋_GBK" w:eastAsia="方正仿宋_GBK" w:cs="方正仿宋_GBK"/>
          <w:sz w:val="32"/>
          <w:szCs w:val="32"/>
        </w:rPr>
        <w:t>、住建、房屋管理、公安、环保、</w:t>
      </w:r>
      <w:r>
        <w:rPr>
          <w:rFonts w:hint="eastAsia" w:ascii="方正仿宋_GBK" w:hAnsi="方正仿宋_GBK" w:eastAsia="方正仿宋_GBK" w:cs="方正仿宋_GBK"/>
          <w:sz w:val="32"/>
          <w:szCs w:val="32"/>
          <w:lang w:eastAsia="zh-CN"/>
        </w:rPr>
        <w:t>应急管理</w:t>
      </w:r>
      <w:r>
        <w:rPr>
          <w:rFonts w:hint="eastAsia" w:ascii="方正仿宋_GBK" w:hAnsi="方正仿宋_GBK" w:eastAsia="方正仿宋_GBK" w:cs="方正仿宋_GBK"/>
          <w:sz w:val="32"/>
          <w:szCs w:val="32"/>
        </w:rPr>
        <w:t>等部门依法管理；涉及许可审批事项的，由负责许可审批的行政管理部门依法监管。</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第十</w:t>
      </w:r>
      <w:r>
        <w:rPr>
          <w:rFonts w:hint="eastAsia" w:ascii="方正仿宋_GBK" w:hAnsi="方正仿宋_GBK" w:eastAsia="方正仿宋_GBK" w:cs="方正仿宋_GBK"/>
          <w:b/>
          <w:bCs/>
          <w:sz w:val="32"/>
          <w:szCs w:val="32"/>
          <w:lang w:eastAsia="zh-CN"/>
        </w:rPr>
        <w:t>六</w:t>
      </w:r>
      <w:r>
        <w:rPr>
          <w:rFonts w:hint="eastAsia" w:ascii="方正仿宋_GBK" w:hAnsi="方正仿宋_GBK" w:eastAsia="方正仿宋_GBK" w:cs="方正仿宋_GBK"/>
          <w:b/>
          <w:bCs/>
          <w:sz w:val="32"/>
          <w:szCs w:val="32"/>
        </w:rPr>
        <w:t>条 </w:t>
      </w:r>
      <w:r>
        <w:rPr>
          <w:rFonts w:hint="eastAsia" w:ascii="方正仿宋_GBK" w:hAnsi="方正仿宋_GBK" w:eastAsia="方正仿宋_GBK" w:cs="方正仿宋_GBK"/>
          <w:sz w:val="32"/>
          <w:szCs w:val="32"/>
        </w:rPr>
        <w:t> 市、州、县人民政府可结合本地实际情况，制定本地区市场主体住所（经营场所）登记管理具体规定。</w:t>
      </w:r>
      <w:r>
        <w:rPr>
          <w:rFonts w:hint="eastAsia" w:ascii="方正仿宋_GBK" w:hAnsi="方正仿宋_GBK" w:eastAsia="方正仿宋_GBK" w:cs="方正仿宋_GBK"/>
          <w:sz w:val="32"/>
          <w:szCs w:val="32"/>
        </w:rPr>
        <w:br w:type="textWrapping"/>
      </w:r>
      <w:r>
        <w:rPr>
          <w:rFonts w:hint="eastAsia" w:ascii="方正仿宋_GBK" w:hAnsi="方正仿宋_GBK" w:eastAsia="方正仿宋_GBK" w:cs="方正仿宋_GBK"/>
          <w:sz w:val="32"/>
          <w:szCs w:val="32"/>
        </w:rPr>
        <w:t>　　 本规定自印发之日起施行。  </w:t>
      </w:r>
    </w:p>
    <w:p>
      <w:pPr>
        <w:keepNext w:val="0"/>
        <w:keepLines w:val="0"/>
        <w:pageBreakBefore w:val="0"/>
        <w:widowControl w:val="0"/>
        <w:kinsoku/>
        <w:wordWrap/>
        <w:overflowPunct/>
        <w:topLinePunct w:val="0"/>
        <w:autoSpaceDE/>
        <w:autoSpaceDN/>
        <w:bidi w:val="0"/>
        <w:adjustRightInd/>
        <w:snapToGrid/>
        <w:spacing w:line="592" w:lineRule="exact"/>
        <w:textAlignment w:val="auto"/>
        <w:rPr>
          <w:rFonts w:hint="eastAsia" w:ascii="方正仿宋_GBK" w:hAnsi="方正仿宋_GBK" w:eastAsia="方正仿宋_GBK" w:cs="方正仿宋_GBK"/>
          <w:sz w:val="32"/>
          <w:szCs w:val="32"/>
        </w:rPr>
      </w:pPr>
    </w:p>
    <w:p>
      <w:pPr>
        <w:spacing w:line="579" w:lineRule="exact"/>
        <w:jc w:val="both"/>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eastAsia="zh-CN"/>
        </w:rPr>
        <w:t>附件</w:t>
      </w:r>
    </w:p>
    <w:p>
      <w:pPr>
        <w:spacing w:line="579" w:lineRule="exact"/>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eastAsia="zh-CN"/>
        </w:rPr>
        <w:t>住所（经营场所）登记信息申报承诺书</w:t>
      </w:r>
    </w:p>
    <w:tbl>
      <w:tblPr>
        <w:tblStyle w:val="5"/>
        <w:tblW w:w="10011" w:type="dxa"/>
        <w:jc w:val="center"/>
        <w:shd w:val="clear" w:color="auto" w:fill="FFFFFF"/>
        <w:tblLayout w:type="fixed"/>
        <w:tblCellMar>
          <w:top w:w="15" w:type="dxa"/>
          <w:left w:w="15" w:type="dxa"/>
          <w:bottom w:w="15" w:type="dxa"/>
          <w:right w:w="15" w:type="dxa"/>
        </w:tblCellMar>
      </w:tblPr>
      <w:tblGrid>
        <w:gridCol w:w="1960"/>
        <w:gridCol w:w="2781"/>
        <w:gridCol w:w="1330"/>
        <w:gridCol w:w="620"/>
        <w:gridCol w:w="1307"/>
        <w:gridCol w:w="2013"/>
      </w:tblGrid>
      <w:tr>
        <w:tblPrEx>
          <w:shd w:val="clear" w:color="auto" w:fill="FFFFFF"/>
          <w:tblCellMar>
            <w:top w:w="15" w:type="dxa"/>
            <w:left w:w="15" w:type="dxa"/>
            <w:bottom w:w="15" w:type="dxa"/>
            <w:right w:w="15" w:type="dxa"/>
          </w:tblCellMar>
        </w:tblPrEx>
        <w:trPr>
          <w:jc w:val="center"/>
        </w:trPr>
        <w:tc>
          <w:tcPr>
            <w:tcW w:w="1960" w:type="dxa"/>
            <w:tcBorders>
              <w:top w:val="single" w:color="000000" w:sz="6" w:space="0"/>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center"/>
              <w:rPr>
                <w:rFonts w:eastAsia="仿宋_GB2312"/>
                <w:color w:val="000000"/>
                <w:sz w:val="24"/>
                <w:szCs w:val="24"/>
              </w:rPr>
            </w:pPr>
            <w:r>
              <w:rPr>
                <w:rFonts w:hint="eastAsia" w:eastAsia="仿宋_GB2312"/>
                <w:color w:val="000000"/>
                <w:sz w:val="24"/>
                <w:szCs w:val="24"/>
                <w:lang w:eastAsia="zh-CN"/>
              </w:rPr>
              <w:t>市场主体</w:t>
            </w:r>
            <w:r>
              <w:rPr>
                <w:rFonts w:hint="eastAsia" w:eastAsia="仿宋_GB2312"/>
                <w:color w:val="000000"/>
                <w:sz w:val="24"/>
                <w:szCs w:val="24"/>
              </w:rPr>
              <w:t>名称</w:t>
            </w:r>
          </w:p>
          <w:p>
            <w:pPr>
              <w:spacing w:line="300" w:lineRule="exact"/>
              <w:jc w:val="center"/>
              <w:rPr>
                <w:rFonts w:eastAsia="仿宋_GB2312"/>
                <w:color w:val="000000"/>
                <w:sz w:val="24"/>
                <w:szCs w:val="24"/>
              </w:rPr>
            </w:pPr>
            <w:r>
              <w:rPr>
                <w:rFonts w:hint="eastAsia" w:eastAsia="仿宋_GB2312"/>
                <w:color w:val="000000"/>
                <w:sz w:val="24"/>
                <w:szCs w:val="24"/>
              </w:rPr>
              <w:t>(经营者姓名)</w:t>
            </w:r>
          </w:p>
        </w:tc>
        <w:tc>
          <w:tcPr>
            <w:tcW w:w="8051" w:type="dxa"/>
            <w:gridSpan w:val="5"/>
            <w:tcBorders>
              <w:top w:val="single" w:color="000000" w:sz="6" w:space="0"/>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left"/>
              <w:rPr>
                <w:rFonts w:eastAsia="仿宋_GB2312"/>
                <w:color w:val="000000"/>
                <w:sz w:val="24"/>
                <w:szCs w:val="24"/>
              </w:rPr>
            </w:pPr>
          </w:p>
        </w:tc>
      </w:tr>
      <w:tr>
        <w:tblPrEx>
          <w:shd w:val="clear" w:color="auto" w:fill="FFFFFF"/>
          <w:tblCellMar>
            <w:top w:w="15" w:type="dxa"/>
            <w:left w:w="15" w:type="dxa"/>
            <w:bottom w:w="15" w:type="dxa"/>
            <w:right w:w="15" w:type="dxa"/>
          </w:tblCellMar>
        </w:tblPrEx>
        <w:trPr>
          <w:jc w:val="center"/>
        </w:trPr>
        <w:tc>
          <w:tcPr>
            <w:tcW w:w="1960" w:type="dxa"/>
            <w:tcBorders>
              <w:top w:val="single" w:color="000000" w:sz="6" w:space="0"/>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center"/>
              <w:rPr>
                <w:rFonts w:hint="eastAsia" w:eastAsia="仿宋_GB2312"/>
                <w:color w:val="000000"/>
                <w:sz w:val="24"/>
                <w:szCs w:val="24"/>
                <w:lang w:eastAsia="zh-CN"/>
              </w:rPr>
            </w:pPr>
            <w:r>
              <w:rPr>
                <w:rFonts w:hint="eastAsia" w:eastAsia="仿宋_GB2312"/>
                <w:color w:val="000000"/>
                <w:sz w:val="24"/>
                <w:szCs w:val="24"/>
                <w:lang w:eastAsia="zh-CN"/>
              </w:rPr>
              <w:t>统一社会信用代码</w:t>
            </w:r>
          </w:p>
        </w:tc>
        <w:tc>
          <w:tcPr>
            <w:tcW w:w="8051" w:type="dxa"/>
            <w:gridSpan w:val="5"/>
            <w:tcBorders>
              <w:top w:val="single" w:color="000000" w:sz="6" w:space="0"/>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left"/>
              <w:rPr>
                <w:rFonts w:hint="eastAsia" w:eastAsia="仿宋_GB2312"/>
                <w:color w:val="000000"/>
                <w:sz w:val="24"/>
                <w:szCs w:val="24"/>
                <w:lang w:eastAsia="zh-CN"/>
              </w:rPr>
            </w:pPr>
            <w:r>
              <w:rPr>
                <w:rFonts w:hint="eastAsia" w:eastAsia="仿宋_GB2312"/>
                <w:color w:val="000000"/>
                <w:sz w:val="24"/>
                <w:szCs w:val="24"/>
                <w:lang w:eastAsia="zh-CN"/>
              </w:rPr>
              <w:t>（新设立企业无需填写）</w:t>
            </w:r>
          </w:p>
        </w:tc>
      </w:tr>
      <w:tr>
        <w:tblPrEx>
          <w:shd w:val="clear" w:color="auto" w:fill="FFFFFF"/>
          <w:tblCellMar>
            <w:top w:w="15" w:type="dxa"/>
            <w:left w:w="15" w:type="dxa"/>
            <w:bottom w:w="15" w:type="dxa"/>
            <w:right w:w="15" w:type="dxa"/>
          </w:tblCellMar>
        </w:tblPrEx>
        <w:trPr>
          <w:trHeight w:val="669" w:hRule="atLeast"/>
          <w:jc w:val="center"/>
        </w:trPr>
        <w:tc>
          <w:tcPr>
            <w:tcW w:w="196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center"/>
              <w:rPr>
                <w:rFonts w:eastAsia="仿宋_GB2312"/>
                <w:color w:val="000000"/>
                <w:sz w:val="24"/>
                <w:szCs w:val="24"/>
              </w:rPr>
            </w:pPr>
            <w:r>
              <w:rPr>
                <w:rFonts w:hint="eastAsia" w:eastAsia="仿宋_GB2312"/>
                <w:color w:val="000000"/>
                <w:sz w:val="24"/>
                <w:szCs w:val="24"/>
              </w:rPr>
              <w:t>住所地址</w:t>
            </w:r>
          </w:p>
        </w:tc>
        <w:tc>
          <w:tcPr>
            <w:tcW w:w="8051" w:type="dxa"/>
            <w:gridSpan w:val="5"/>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ind w:firstLine="720" w:firstLineChars="300"/>
              <w:jc w:val="left"/>
              <w:rPr>
                <w:rFonts w:eastAsia="仿宋_GB2312"/>
                <w:color w:val="000000"/>
                <w:sz w:val="24"/>
                <w:szCs w:val="24"/>
              </w:rPr>
            </w:pPr>
            <w:r>
              <w:rPr>
                <w:rFonts w:hint="eastAsia" w:eastAsia="仿宋_GB2312"/>
                <w:color w:val="000000"/>
                <w:sz w:val="24"/>
                <w:szCs w:val="24"/>
              </w:rPr>
              <w:t>市     区（县）      街道（乡、镇）           路(街、村)      号</w:t>
            </w:r>
          </w:p>
        </w:tc>
      </w:tr>
      <w:tr>
        <w:tblPrEx>
          <w:shd w:val="clear" w:color="auto" w:fill="FFFFFF"/>
          <w:tblCellMar>
            <w:top w:w="15" w:type="dxa"/>
            <w:left w:w="15" w:type="dxa"/>
            <w:bottom w:w="15" w:type="dxa"/>
            <w:right w:w="15" w:type="dxa"/>
          </w:tblCellMar>
        </w:tblPrEx>
        <w:trPr>
          <w:trHeight w:val="669" w:hRule="atLeast"/>
          <w:jc w:val="center"/>
        </w:trPr>
        <w:tc>
          <w:tcPr>
            <w:tcW w:w="196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center"/>
              <w:rPr>
                <w:rFonts w:hint="eastAsia" w:eastAsia="仿宋_GB2312"/>
                <w:color w:val="000000"/>
                <w:sz w:val="24"/>
                <w:szCs w:val="24"/>
                <w:lang w:eastAsia="zh-CN"/>
              </w:rPr>
            </w:pPr>
            <w:r>
              <w:rPr>
                <w:rFonts w:hint="eastAsia" w:eastAsia="仿宋_GB2312"/>
                <w:color w:val="000000"/>
                <w:sz w:val="24"/>
                <w:szCs w:val="24"/>
              </w:rPr>
              <w:t>经营场所</w:t>
            </w:r>
            <w:r>
              <w:rPr>
                <w:rFonts w:hint="eastAsia" w:eastAsia="仿宋_GB2312"/>
                <w:color w:val="000000"/>
                <w:sz w:val="24"/>
                <w:szCs w:val="24"/>
                <w:lang w:eastAsia="zh-CN"/>
              </w:rPr>
              <w:t>地址</w:t>
            </w:r>
          </w:p>
        </w:tc>
        <w:tc>
          <w:tcPr>
            <w:tcW w:w="8051" w:type="dxa"/>
            <w:gridSpan w:val="5"/>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ind w:firstLine="720" w:firstLineChars="300"/>
              <w:jc w:val="left"/>
              <w:rPr>
                <w:rFonts w:hint="eastAsia" w:eastAsia="仿宋_GB2312"/>
                <w:color w:val="000000"/>
                <w:sz w:val="24"/>
                <w:szCs w:val="24"/>
              </w:rPr>
            </w:pPr>
            <w:r>
              <w:rPr>
                <w:rFonts w:hint="eastAsia" w:eastAsia="仿宋_GB2312"/>
                <w:color w:val="000000"/>
                <w:sz w:val="24"/>
                <w:szCs w:val="24"/>
              </w:rPr>
              <w:t>市     区（县）      街道（乡、镇）           路(街、村)      号</w:t>
            </w:r>
          </w:p>
        </w:tc>
      </w:tr>
      <w:tr>
        <w:tblPrEx>
          <w:shd w:val="clear" w:color="auto" w:fill="FFFFFF"/>
          <w:tblCellMar>
            <w:top w:w="15" w:type="dxa"/>
            <w:left w:w="15" w:type="dxa"/>
            <w:bottom w:w="15" w:type="dxa"/>
            <w:right w:w="15" w:type="dxa"/>
          </w:tblCellMar>
        </w:tblPrEx>
        <w:trPr>
          <w:trHeight w:val="697" w:hRule="atLeast"/>
          <w:jc w:val="center"/>
        </w:trPr>
        <w:tc>
          <w:tcPr>
            <w:tcW w:w="196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center"/>
              <w:rPr>
                <w:rFonts w:eastAsia="仿宋_GB2312"/>
                <w:color w:val="000000"/>
                <w:sz w:val="24"/>
                <w:szCs w:val="24"/>
              </w:rPr>
            </w:pPr>
            <w:r>
              <w:rPr>
                <w:rFonts w:hint="eastAsia" w:eastAsia="仿宋_GB2312"/>
                <w:color w:val="000000"/>
                <w:sz w:val="24"/>
                <w:szCs w:val="24"/>
              </w:rPr>
              <w:t>产权所有人姓名/名称</w:t>
            </w:r>
          </w:p>
        </w:tc>
        <w:tc>
          <w:tcPr>
            <w:tcW w:w="2781" w:type="dxa"/>
            <w:tcBorders>
              <w:top w:val="nil"/>
              <w:left w:val="nil"/>
              <w:bottom w:val="single" w:color="000000" w:sz="6" w:space="0"/>
              <w:right w:val="single" w:color="auto" w:sz="4" w:space="0"/>
            </w:tcBorders>
            <w:shd w:val="clear" w:color="auto" w:fill="auto"/>
            <w:tcMar>
              <w:top w:w="0" w:type="dxa"/>
              <w:left w:w="105" w:type="dxa"/>
              <w:bottom w:w="0" w:type="dxa"/>
              <w:right w:w="105" w:type="dxa"/>
            </w:tcMar>
            <w:vAlign w:val="center"/>
          </w:tcPr>
          <w:p>
            <w:pPr>
              <w:spacing w:line="300" w:lineRule="exact"/>
              <w:jc w:val="left"/>
              <w:rPr>
                <w:rFonts w:eastAsia="仿宋_GB2312"/>
                <w:color w:val="000000"/>
                <w:sz w:val="24"/>
                <w:szCs w:val="24"/>
              </w:rPr>
            </w:pPr>
          </w:p>
        </w:tc>
        <w:tc>
          <w:tcPr>
            <w:tcW w:w="1950" w:type="dxa"/>
            <w:gridSpan w:val="2"/>
            <w:tcBorders>
              <w:top w:val="nil"/>
              <w:left w:val="single" w:color="auto" w:sz="4" w:space="0"/>
              <w:bottom w:val="single" w:color="000000" w:sz="6" w:space="0"/>
              <w:right w:val="single" w:color="auto" w:sz="4" w:space="0"/>
            </w:tcBorders>
            <w:shd w:val="clear" w:color="auto" w:fill="auto"/>
            <w:tcMar>
              <w:top w:w="0" w:type="dxa"/>
              <w:left w:w="105" w:type="dxa"/>
              <w:bottom w:w="0" w:type="dxa"/>
              <w:right w:w="105" w:type="dxa"/>
            </w:tcMar>
            <w:vAlign w:val="center"/>
          </w:tcPr>
          <w:p>
            <w:pPr>
              <w:spacing w:line="300" w:lineRule="exact"/>
              <w:jc w:val="center"/>
              <w:rPr>
                <w:rFonts w:eastAsia="仿宋_GB2312"/>
                <w:color w:val="000000"/>
                <w:sz w:val="24"/>
                <w:szCs w:val="24"/>
              </w:rPr>
            </w:pPr>
            <w:r>
              <w:rPr>
                <w:rFonts w:hint="eastAsia" w:eastAsia="仿宋_GB2312"/>
                <w:color w:val="000000"/>
                <w:sz w:val="24"/>
                <w:szCs w:val="24"/>
              </w:rPr>
              <w:t>产权所有人</w:t>
            </w:r>
          </w:p>
          <w:p>
            <w:pPr>
              <w:spacing w:line="300" w:lineRule="exact"/>
              <w:jc w:val="center"/>
              <w:rPr>
                <w:rFonts w:eastAsia="仿宋_GB2312"/>
                <w:color w:val="000000"/>
                <w:sz w:val="24"/>
                <w:szCs w:val="24"/>
              </w:rPr>
            </w:pPr>
            <w:r>
              <w:rPr>
                <w:rFonts w:hint="eastAsia" w:eastAsia="仿宋_GB2312"/>
                <w:color w:val="000000"/>
                <w:sz w:val="24"/>
                <w:szCs w:val="24"/>
              </w:rPr>
              <w:t>联系方式</w:t>
            </w:r>
          </w:p>
        </w:tc>
        <w:tc>
          <w:tcPr>
            <w:tcW w:w="3320" w:type="dxa"/>
            <w:gridSpan w:val="2"/>
            <w:tcBorders>
              <w:top w:val="nil"/>
              <w:left w:val="single" w:color="auto" w:sz="4" w:space="0"/>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left"/>
              <w:rPr>
                <w:rFonts w:eastAsia="仿宋_GB2312"/>
                <w:color w:val="000000"/>
                <w:sz w:val="24"/>
                <w:szCs w:val="24"/>
              </w:rPr>
            </w:pPr>
          </w:p>
        </w:tc>
      </w:tr>
      <w:tr>
        <w:tblPrEx>
          <w:shd w:val="clear" w:color="auto" w:fill="FFFFFF"/>
          <w:tblCellMar>
            <w:top w:w="15" w:type="dxa"/>
            <w:left w:w="15" w:type="dxa"/>
            <w:bottom w:w="15" w:type="dxa"/>
            <w:right w:w="15" w:type="dxa"/>
          </w:tblCellMar>
        </w:tblPrEx>
        <w:trPr>
          <w:trHeight w:val="585" w:hRule="atLeast"/>
          <w:jc w:val="center"/>
        </w:trPr>
        <w:tc>
          <w:tcPr>
            <w:tcW w:w="196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center"/>
              <w:rPr>
                <w:rFonts w:eastAsia="仿宋_GB2312"/>
                <w:color w:val="000000"/>
                <w:sz w:val="24"/>
                <w:szCs w:val="24"/>
              </w:rPr>
            </w:pPr>
            <w:r>
              <w:rPr>
                <w:rFonts w:hint="eastAsia" w:eastAsia="仿宋_GB2312"/>
                <w:color w:val="000000"/>
                <w:sz w:val="24"/>
                <w:szCs w:val="24"/>
              </w:rPr>
              <w:t>不动产产权信息</w:t>
            </w:r>
          </w:p>
        </w:tc>
        <w:tc>
          <w:tcPr>
            <w:tcW w:w="4111" w:type="dxa"/>
            <w:gridSpan w:val="2"/>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left"/>
              <w:rPr>
                <w:rFonts w:eastAsia="仿宋_GB2312"/>
                <w:color w:val="000000"/>
                <w:sz w:val="24"/>
                <w:szCs w:val="24"/>
              </w:rPr>
            </w:pPr>
            <w:r>
              <w:rPr>
                <w:rFonts w:hint="eastAsia" w:eastAsia="仿宋_GB2312"/>
                <w:color w:val="000000"/>
                <w:sz w:val="24"/>
                <w:szCs w:val="24"/>
              </w:rPr>
              <w:t>□产权证号</w:t>
            </w:r>
            <w:r>
              <w:rPr>
                <w:rFonts w:hint="eastAsia" w:eastAsia="仿宋_GB2312"/>
                <w:color w:val="000000"/>
                <w:sz w:val="24"/>
                <w:szCs w:val="24"/>
                <w:u w:val="single"/>
                <w:lang w:val="en-US" w:eastAsia="zh-CN"/>
              </w:rPr>
              <w:t xml:space="preserve">        </w:t>
            </w:r>
            <w:r>
              <w:rPr>
                <w:rFonts w:hint="eastAsia" w:eastAsia="仿宋_GB2312"/>
                <w:color w:val="000000"/>
                <w:sz w:val="24"/>
                <w:szCs w:val="24"/>
              </w:rPr>
              <w:t>□未取得产权证</w:t>
            </w:r>
          </w:p>
        </w:tc>
        <w:tc>
          <w:tcPr>
            <w:tcW w:w="1927" w:type="dxa"/>
            <w:gridSpan w:val="2"/>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left"/>
              <w:rPr>
                <w:rFonts w:hint="eastAsia" w:eastAsia="仿宋_GB2312"/>
                <w:color w:val="000000"/>
                <w:sz w:val="24"/>
                <w:szCs w:val="24"/>
                <w:lang w:val="en-US" w:eastAsia="zh-CN"/>
              </w:rPr>
            </w:pPr>
            <w:r>
              <w:rPr>
                <w:rFonts w:hint="eastAsia" w:eastAsia="仿宋_GB2312"/>
                <w:color w:val="000000"/>
                <w:sz w:val="24"/>
                <w:szCs w:val="24"/>
                <w:lang w:val="en-US" w:eastAsia="zh-CN"/>
              </w:rPr>
              <w:t>产权性质</w:t>
            </w:r>
          </w:p>
        </w:tc>
        <w:tc>
          <w:tcPr>
            <w:tcW w:w="2013"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left"/>
              <w:rPr>
                <w:rFonts w:hint="eastAsia" w:eastAsia="仿宋_GB2312"/>
                <w:color w:val="000000"/>
                <w:sz w:val="24"/>
                <w:szCs w:val="24"/>
              </w:rPr>
            </w:pPr>
          </w:p>
        </w:tc>
      </w:tr>
      <w:tr>
        <w:tblPrEx>
          <w:shd w:val="clear" w:color="auto" w:fill="FFFFFF"/>
          <w:tblCellMar>
            <w:top w:w="15" w:type="dxa"/>
            <w:left w:w="15" w:type="dxa"/>
            <w:bottom w:w="15" w:type="dxa"/>
            <w:right w:w="15" w:type="dxa"/>
          </w:tblCellMar>
        </w:tblPrEx>
        <w:trPr>
          <w:trHeight w:val="585" w:hRule="atLeast"/>
          <w:jc w:val="center"/>
        </w:trPr>
        <w:tc>
          <w:tcPr>
            <w:tcW w:w="196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jc w:val="center"/>
              <w:rPr>
                <w:rFonts w:eastAsia="仿宋_GB2312"/>
                <w:color w:val="000000"/>
                <w:sz w:val="24"/>
                <w:szCs w:val="24"/>
              </w:rPr>
            </w:pPr>
            <w:r>
              <w:rPr>
                <w:rFonts w:hint="eastAsia" w:eastAsia="仿宋_GB2312"/>
                <w:color w:val="000000"/>
                <w:sz w:val="24"/>
                <w:szCs w:val="24"/>
              </w:rPr>
              <w:t>使用权取得方式</w:t>
            </w:r>
          </w:p>
        </w:tc>
        <w:tc>
          <w:tcPr>
            <w:tcW w:w="4111" w:type="dxa"/>
            <w:gridSpan w:val="2"/>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rPr>
                <w:rFonts w:eastAsia="仿宋_GB2312"/>
                <w:color w:val="000000"/>
                <w:sz w:val="24"/>
                <w:szCs w:val="24"/>
              </w:rPr>
            </w:pPr>
            <w:r>
              <w:rPr>
                <w:rFonts w:hint="eastAsia" w:eastAsia="仿宋_GB2312"/>
                <w:color w:val="000000"/>
                <w:sz w:val="24"/>
                <w:szCs w:val="24"/>
              </w:rPr>
              <w:t>□租赁         □自有          □其他</w:t>
            </w:r>
          </w:p>
        </w:tc>
        <w:tc>
          <w:tcPr>
            <w:tcW w:w="1927" w:type="dxa"/>
            <w:gridSpan w:val="2"/>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rPr>
                <w:rFonts w:hint="eastAsia" w:eastAsia="仿宋_GB2312"/>
                <w:color w:val="000000"/>
                <w:sz w:val="24"/>
                <w:szCs w:val="24"/>
                <w:lang w:eastAsia="zh-CN"/>
              </w:rPr>
            </w:pPr>
            <w:r>
              <w:rPr>
                <w:rFonts w:hint="eastAsia" w:eastAsia="仿宋_GB2312"/>
                <w:color w:val="000000"/>
                <w:sz w:val="24"/>
                <w:szCs w:val="24"/>
                <w:lang w:eastAsia="zh-CN"/>
              </w:rPr>
              <w:t>产权面积（</w:t>
            </w:r>
            <w:r>
              <w:rPr>
                <w:rFonts w:hint="eastAsia" w:eastAsia="仿宋_GB2312"/>
                <w:color w:val="000000"/>
                <w:sz w:val="24"/>
                <w:szCs w:val="24"/>
                <w:lang w:val="en-US" w:eastAsia="zh-CN"/>
              </w:rPr>
              <w:t>m</w:t>
            </w:r>
            <w:r>
              <w:rPr>
                <w:rFonts w:hint="eastAsia" w:eastAsia="仿宋_GB2312"/>
                <w:color w:val="000000"/>
                <w:sz w:val="24"/>
                <w:szCs w:val="24"/>
                <w:vertAlign w:val="superscript"/>
                <w:lang w:val="en-US" w:eastAsia="zh-CN"/>
              </w:rPr>
              <w:t>2</w:t>
            </w:r>
            <w:r>
              <w:rPr>
                <w:rFonts w:hint="eastAsia" w:eastAsia="仿宋_GB2312"/>
                <w:color w:val="000000"/>
                <w:sz w:val="24"/>
                <w:szCs w:val="24"/>
                <w:lang w:eastAsia="zh-CN"/>
              </w:rPr>
              <w:t>）</w:t>
            </w:r>
          </w:p>
        </w:tc>
        <w:tc>
          <w:tcPr>
            <w:tcW w:w="2013"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00" w:lineRule="exact"/>
              <w:rPr>
                <w:rFonts w:hint="eastAsia" w:eastAsia="仿宋_GB2312"/>
                <w:color w:val="000000"/>
                <w:sz w:val="24"/>
                <w:szCs w:val="24"/>
              </w:rPr>
            </w:pPr>
          </w:p>
        </w:tc>
      </w:tr>
      <w:tr>
        <w:tblPrEx>
          <w:shd w:val="clear" w:color="auto" w:fill="FFFFFF"/>
          <w:tblCellMar>
            <w:top w:w="15" w:type="dxa"/>
            <w:left w:w="15" w:type="dxa"/>
            <w:bottom w:w="15" w:type="dxa"/>
            <w:right w:w="15" w:type="dxa"/>
          </w:tblCellMar>
        </w:tblPrEx>
        <w:trPr>
          <w:trHeight w:val="5552" w:hRule="atLeast"/>
          <w:jc w:val="center"/>
        </w:trPr>
        <w:tc>
          <w:tcPr>
            <w:tcW w:w="1960" w:type="dxa"/>
            <w:tcBorders>
              <w:top w:val="nil"/>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pPr>
              <w:spacing w:line="360" w:lineRule="exact"/>
              <w:jc w:val="center"/>
              <w:rPr>
                <w:rFonts w:ascii="宋体" w:hAnsi="宋体" w:cs="宋体"/>
                <w:color w:val="3D3D3D"/>
                <w:kern w:val="0"/>
                <w:sz w:val="24"/>
                <w:szCs w:val="24"/>
              </w:rPr>
            </w:pPr>
            <w:r>
              <w:rPr>
                <w:rFonts w:hint="eastAsia" w:eastAsia="仿宋_GB2312"/>
                <w:color w:val="000000"/>
                <w:sz w:val="24"/>
                <w:szCs w:val="24"/>
              </w:rPr>
              <w:t>申请人承诺</w:t>
            </w:r>
          </w:p>
        </w:tc>
        <w:tc>
          <w:tcPr>
            <w:tcW w:w="8051" w:type="dxa"/>
            <w:gridSpan w:val="5"/>
            <w:tcBorders>
              <w:top w:val="nil"/>
              <w:left w:val="nil"/>
              <w:bottom w:val="single" w:color="000000" w:sz="6" w:space="0"/>
              <w:right w:val="single" w:color="000000" w:sz="6" w:space="0"/>
            </w:tcBorders>
            <w:shd w:val="clear" w:color="auto" w:fill="auto"/>
            <w:tcMar>
              <w:top w:w="0" w:type="dxa"/>
              <w:left w:w="105" w:type="dxa"/>
              <w:bottom w:w="0" w:type="dxa"/>
              <w:right w:w="105" w:type="dxa"/>
            </w:tcMar>
          </w:tcPr>
          <w:p>
            <w:pPr>
              <w:spacing w:line="300" w:lineRule="exact"/>
              <w:ind w:firstLine="480" w:firstLineChars="200"/>
              <w:rPr>
                <w:rFonts w:eastAsia="仿宋_GB2312"/>
                <w:color w:val="000000"/>
                <w:sz w:val="24"/>
                <w:szCs w:val="24"/>
              </w:rPr>
            </w:pPr>
            <w:r>
              <w:rPr>
                <w:rFonts w:hint="eastAsia" w:eastAsia="仿宋_GB2312"/>
                <w:color w:val="000000"/>
                <w:sz w:val="24"/>
                <w:szCs w:val="24"/>
              </w:rPr>
              <w:t>已阅读《湖北省市场主体住所（经营场所）登记管理暂行规定》，了解住所</w:t>
            </w:r>
            <w:r>
              <w:rPr>
                <w:rFonts w:hint="eastAsia" w:eastAsia="仿宋_GB2312"/>
                <w:color w:val="000000"/>
                <w:sz w:val="24"/>
                <w:szCs w:val="24"/>
                <w:lang w:eastAsia="zh-CN"/>
              </w:rPr>
              <w:t>（经营场所）</w:t>
            </w:r>
            <w:r>
              <w:rPr>
                <w:rFonts w:hint="eastAsia" w:eastAsia="仿宋_GB2312"/>
                <w:color w:val="000000"/>
                <w:sz w:val="24"/>
                <w:szCs w:val="24"/>
              </w:rPr>
              <w:t>相关要求和适用范围，知晓应承担的法律责任。所申报的住所（经营场所）信息符合规定并郑重作出以下承诺：</w:t>
            </w:r>
          </w:p>
          <w:p>
            <w:pPr>
              <w:numPr>
                <w:ilvl w:val="0"/>
                <w:numId w:val="0"/>
              </w:numPr>
              <w:spacing w:line="300" w:lineRule="exact"/>
              <w:ind w:firstLine="480" w:firstLineChars="200"/>
              <w:rPr>
                <w:rFonts w:hint="eastAsia" w:eastAsia="仿宋_GB2312"/>
                <w:color w:val="000000"/>
                <w:sz w:val="24"/>
                <w:szCs w:val="24"/>
              </w:rPr>
            </w:pPr>
            <w:r>
              <w:rPr>
                <w:rFonts w:hint="eastAsia" w:eastAsia="仿宋_GB2312"/>
                <w:color w:val="000000"/>
                <w:sz w:val="24"/>
                <w:szCs w:val="24"/>
                <w:lang w:val="en-US" w:eastAsia="zh-CN"/>
              </w:rPr>
              <w:t>1.</w:t>
            </w:r>
            <w:r>
              <w:rPr>
                <w:rFonts w:hint="eastAsia" w:eastAsia="仿宋_GB2312"/>
                <w:color w:val="000000"/>
                <w:sz w:val="24"/>
                <w:szCs w:val="24"/>
              </w:rPr>
              <w:t>已依法取得房屋使用权，该住所（经营场所）符合建筑安全、安全生产以及国家安全的要求，不属于违章建筑、危险建筑等依法不能用作住所（经营场所）的房屋。</w:t>
            </w:r>
          </w:p>
          <w:p>
            <w:pPr>
              <w:numPr>
                <w:ilvl w:val="0"/>
                <w:numId w:val="0"/>
              </w:numPr>
              <w:spacing w:line="300" w:lineRule="exact"/>
              <w:ind w:firstLine="480" w:firstLineChars="200"/>
              <w:rPr>
                <w:rFonts w:hint="eastAsia" w:eastAsia="仿宋_GB2312"/>
                <w:color w:val="000000"/>
                <w:sz w:val="24"/>
                <w:szCs w:val="24"/>
              </w:rPr>
            </w:pPr>
            <w:r>
              <w:rPr>
                <w:rFonts w:hint="eastAsia" w:eastAsia="仿宋_GB2312"/>
                <w:color w:val="000000"/>
                <w:sz w:val="24"/>
                <w:szCs w:val="24"/>
                <w:lang w:val="en-US" w:eastAsia="zh-CN"/>
              </w:rPr>
              <w:t>2.</w:t>
            </w:r>
            <w:r>
              <w:rPr>
                <w:rFonts w:hint="eastAsia" w:eastAsia="仿宋_GB2312"/>
                <w:color w:val="000000"/>
                <w:sz w:val="24"/>
                <w:szCs w:val="24"/>
              </w:rPr>
              <w:t>申报的住所（经营场所）不属于市场主体住所（经营场所）禁设区域清单所列区域；不属于不适用情形；申报的住所（经营场所）为邮政信函可送达地。</w:t>
            </w:r>
          </w:p>
          <w:p>
            <w:pPr>
              <w:spacing w:line="300" w:lineRule="exact"/>
              <w:ind w:firstLine="480" w:firstLineChars="200"/>
              <w:rPr>
                <w:rFonts w:eastAsia="仿宋_GB2312"/>
                <w:color w:val="000000"/>
                <w:sz w:val="24"/>
                <w:szCs w:val="24"/>
              </w:rPr>
            </w:pPr>
            <w:r>
              <w:rPr>
                <w:rFonts w:hint="eastAsia" w:eastAsia="仿宋_GB2312"/>
                <w:color w:val="000000"/>
                <w:sz w:val="24"/>
                <w:szCs w:val="24"/>
                <w:lang w:val="en-US" w:eastAsia="zh-CN"/>
              </w:rPr>
              <w:t>3</w:t>
            </w:r>
            <w:r>
              <w:rPr>
                <w:rFonts w:hint="eastAsia" w:eastAsia="仿宋_GB2312"/>
                <w:color w:val="000000"/>
                <w:sz w:val="24"/>
                <w:szCs w:val="24"/>
              </w:rPr>
              <w:t>.法律、法规规定应当经有关部门批准方可作为住所（经营场所）从事相关经营活动的，申报登记的住所（经营场所）与取得许可的经营地址完全一致，在取得许可证或批准文件前不开展相关经营活动。。</w:t>
            </w:r>
          </w:p>
          <w:p>
            <w:pPr>
              <w:spacing w:line="300" w:lineRule="exact"/>
              <w:ind w:firstLine="480" w:firstLineChars="200"/>
              <w:rPr>
                <w:rFonts w:eastAsia="仿宋_GB2312"/>
                <w:color w:val="000000"/>
                <w:sz w:val="24"/>
                <w:szCs w:val="24"/>
              </w:rPr>
            </w:pPr>
            <w:r>
              <w:rPr>
                <w:rFonts w:hint="eastAsia" w:eastAsia="仿宋_GB2312"/>
                <w:color w:val="000000"/>
                <w:sz w:val="24"/>
                <w:szCs w:val="24"/>
                <w:lang w:val="en-US" w:eastAsia="zh-CN"/>
              </w:rPr>
              <w:t>4.</w:t>
            </w:r>
            <w:r>
              <w:rPr>
                <w:rFonts w:hint="eastAsia" w:eastAsia="仿宋_GB2312"/>
                <w:color w:val="000000"/>
                <w:sz w:val="24"/>
                <w:szCs w:val="24"/>
              </w:rPr>
              <w:t>已知悉《</w:t>
            </w:r>
            <w:r>
              <w:rPr>
                <w:rFonts w:hint="eastAsia" w:eastAsia="仿宋_GB2312"/>
                <w:color w:val="000000"/>
                <w:sz w:val="24"/>
                <w:szCs w:val="24"/>
                <w:lang w:eastAsia="zh-CN"/>
              </w:rPr>
              <w:t>民法典</w:t>
            </w:r>
            <w:r>
              <w:rPr>
                <w:rFonts w:hint="eastAsia" w:eastAsia="仿宋_GB2312"/>
                <w:color w:val="000000"/>
                <w:sz w:val="24"/>
                <w:szCs w:val="24"/>
              </w:rPr>
              <w:t>》</w:t>
            </w:r>
            <w:r>
              <w:rPr>
                <w:rFonts w:hint="eastAsia" w:eastAsia="仿宋_GB2312"/>
                <w:color w:val="000000"/>
                <w:sz w:val="24"/>
                <w:szCs w:val="24"/>
                <w:lang w:eastAsia="zh-CN"/>
              </w:rPr>
              <w:t>、</w:t>
            </w:r>
            <w:r>
              <w:rPr>
                <w:rFonts w:hint="eastAsia" w:eastAsia="仿宋_GB2312"/>
                <w:color w:val="000000"/>
                <w:sz w:val="24"/>
                <w:szCs w:val="24"/>
              </w:rPr>
              <w:t>《物权法》关于将住宅改变为经营性用房需取得利害关系业主同意的规定，遵守公序良俗，不侵害利害关系业主的合法权益。</w:t>
            </w:r>
          </w:p>
          <w:p>
            <w:pPr>
              <w:spacing w:line="300" w:lineRule="exact"/>
              <w:ind w:firstLine="480" w:firstLineChars="200"/>
              <w:rPr>
                <w:rFonts w:eastAsia="仿宋_GB2312"/>
                <w:color w:val="000000"/>
                <w:sz w:val="24"/>
                <w:szCs w:val="24"/>
              </w:rPr>
            </w:pPr>
            <w:r>
              <w:rPr>
                <w:rFonts w:hint="eastAsia" w:eastAsia="仿宋_GB2312"/>
                <w:color w:val="000000"/>
                <w:sz w:val="24"/>
                <w:szCs w:val="24"/>
                <w:lang w:val="en-US" w:eastAsia="zh-CN"/>
              </w:rPr>
              <w:t>5.</w:t>
            </w:r>
            <w:r>
              <w:rPr>
                <w:rFonts w:hint="eastAsia" w:eastAsia="仿宋_GB2312"/>
                <w:color w:val="000000"/>
                <w:sz w:val="24"/>
                <w:szCs w:val="24"/>
              </w:rPr>
              <w:t>不以办理营业执照作为房屋征收补偿的依据。</w:t>
            </w:r>
          </w:p>
          <w:p>
            <w:pPr>
              <w:spacing w:line="300" w:lineRule="exact"/>
              <w:ind w:firstLine="480" w:firstLineChars="200"/>
              <w:rPr>
                <w:rFonts w:eastAsia="仿宋_GB2312"/>
                <w:color w:val="000000"/>
                <w:sz w:val="24"/>
                <w:szCs w:val="24"/>
              </w:rPr>
            </w:pPr>
            <w:r>
              <w:rPr>
                <w:rFonts w:hint="eastAsia" w:eastAsia="仿宋_GB2312"/>
                <w:color w:val="000000"/>
                <w:sz w:val="24"/>
                <w:szCs w:val="24"/>
                <w:lang w:val="en-US" w:eastAsia="zh-CN"/>
              </w:rPr>
              <w:t>6.</w:t>
            </w:r>
            <w:r>
              <w:rPr>
                <w:rFonts w:hint="eastAsia" w:eastAsia="仿宋_GB2312"/>
                <w:color w:val="000000"/>
                <w:sz w:val="24"/>
                <w:szCs w:val="24"/>
              </w:rPr>
              <w:t>对住所（经营场所）有特定条件的，遵守有关法律法规的规定。</w:t>
            </w:r>
          </w:p>
          <w:p>
            <w:pPr>
              <w:spacing w:line="300" w:lineRule="exact"/>
              <w:ind w:firstLine="420"/>
              <w:rPr>
                <w:rFonts w:eastAsia="仿宋_GB2312"/>
                <w:color w:val="000000"/>
                <w:sz w:val="24"/>
                <w:szCs w:val="24"/>
              </w:rPr>
            </w:pPr>
            <w:r>
              <w:rPr>
                <w:rFonts w:hint="eastAsia" w:eastAsia="仿宋_GB2312"/>
                <w:color w:val="000000"/>
                <w:sz w:val="24"/>
                <w:szCs w:val="24"/>
              </w:rPr>
              <w:t>以上内容真实、合法、有效，若违背以上承诺，相关法律后果及责任由承诺人或本企业承担，并自愿接受信用失信处理，自愿接受相关行政执法部门的约束和惩戒。</w:t>
            </w:r>
          </w:p>
          <w:p>
            <w:pPr>
              <w:spacing w:line="300" w:lineRule="exact"/>
              <w:ind w:firstLine="420"/>
              <w:rPr>
                <w:rFonts w:eastAsia="仿宋_GB2312"/>
                <w:color w:val="000000"/>
                <w:sz w:val="24"/>
                <w:szCs w:val="24"/>
              </w:rPr>
            </w:pPr>
          </w:p>
          <w:p>
            <w:pPr>
              <w:widowControl/>
              <w:spacing w:line="300" w:lineRule="exact"/>
              <w:ind w:firstLine="357"/>
              <w:jc w:val="left"/>
              <w:rPr>
                <w:rFonts w:eastAsia="仿宋_GB2312"/>
                <w:color w:val="000000"/>
                <w:sz w:val="24"/>
                <w:szCs w:val="24"/>
              </w:rPr>
            </w:pPr>
            <w:r>
              <w:rPr>
                <w:rFonts w:hint="eastAsia" w:eastAsia="仿宋_GB2312"/>
                <w:color w:val="000000"/>
                <w:sz w:val="24"/>
                <w:szCs w:val="24"/>
              </w:rPr>
              <w:t>承诺单位名称：</w:t>
            </w:r>
          </w:p>
          <w:p>
            <w:pPr>
              <w:widowControl/>
              <w:spacing w:line="300" w:lineRule="exact"/>
              <w:ind w:firstLine="357"/>
              <w:jc w:val="left"/>
              <w:rPr>
                <w:rFonts w:eastAsia="仿宋_GB2312"/>
                <w:color w:val="000000"/>
                <w:sz w:val="24"/>
                <w:szCs w:val="24"/>
              </w:rPr>
            </w:pPr>
            <w:r>
              <w:rPr>
                <w:rFonts w:hint="eastAsia" w:eastAsia="仿宋_GB2312"/>
                <w:color w:val="000000"/>
                <w:sz w:val="24"/>
                <w:szCs w:val="24"/>
                <w:lang w:eastAsia="zh-CN"/>
              </w:rPr>
              <w:t>申请人</w:t>
            </w:r>
            <w:r>
              <w:rPr>
                <w:rFonts w:hint="eastAsia" w:eastAsia="仿宋_GB2312"/>
                <w:color w:val="000000"/>
                <w:sz w:val="24"/>
                <w:szCs w:val="24"/>
              </w:rPr>
              <w:t>签字：        （</w:t>
            </w:r>
            <w:r>
              <w:rPr>
                <w:rFonts w:hint="eastAsia" w:eastAsia="仿宋_GB2312"/>
                <w:color w:val="000000"/>
                <w:sz w:val="24"/>
                <w:szCs w:val="24"/>
                <w:lang w:eastAsia="zh-CN"/>
              </w:rPr>
              <w:t>变更时</w:t>
            </w:r>
            <w:r>
              <w:rPr>
                <w:rFonts w:hint="eastAsia" w:eastAsia="仿宋_GB2312"/>
                <w:color w:val="000000"/>
                <w:sz w:val="24"/>
                <w:szCs w:val="24"/>
              </w:rPr>
              <w:t>加盖公章）             年    月    日</w:t>
            </w:r>
          </w:p>
        </w:tc>
      </w:tr>
    </w:tbl>
    <w:p>
      <w:pPr>
        <w:autoSpaceDE w:val="0"/>
        <w:autoSpaceDN w:val="0"/>
        <w:adjustRightInd w:val="0"/>
        <w:spacing w:line="240" w:lineRule="exact"/>
        <w:rPr>
          <w:rFonts w:hint="eastAsia" w:eastAsia="仿宋_GB2312"/>
          <w:color w:val="000000"/>
          <w:sz w:val="28"/>
          <w:szCs w:val="28"/>
        </w:rPr>
      </w:pPr>
    </w:p>
    <w:p>
      <w:pPr>
        <w:keepNext w:val="0"/>
        <w:keepLines w:val="0"/>
        <w:pageBreakBefore w:val="0"/>
        <w:widowControl w:val="0"/>
        <w:kinsoku/>
        <w:wordWrap/>
        <w:overflowPunct/>
        <w:topLinePunct w:val="0"/>
        <w:autoSpaceDE w:val="0"/>
        <w:autoSpaceDN w:val="0"/>
        <w:bidi w:val="0"/>
        <w:adjustRightInd w:val="0"/>
        <w:snapToGrid/>
        <w:spacing w:line="260" w:lineRule="exact"/>
        <w:textAlignment w:val="auto"/>
        <w:outlineLvl w:val="9"/>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注：1.本文书适用于市场主体及其分支机构办理设立登记、住所（经营场所）变更登记。</w:t>
      </w:r>
    </w:p>
    <w:p>
      <w:pPr>
        <w:keepNext w:val="0"/>
        <w:keepLines w:val="0"/>
        <w:pageBreakBefore w:val="0"/>
        <w:widowControl w:val="0"/>
        <w:kinsoku/>
        <w:wordWrap/>
        <w:overflowPunct/>
        <w:topLinePunct w:val="0"/>
        <w:autoSpaceDE w:val="0"/>
        <w:autoSpaceDN w:val="0"/>
        <w:bidi w:val="0"/>
        <w:adjustRightInd w:val="0"/>
        <w:snapToGrid/>
        <w:spacing w:line="260" w:lineRule="exact"/>
        <w:ind w:firstLine="420" w:firstLineChars="200"/>
        <w:textAlignment w:val="auto"/>
        <w:outlineLvl w:val="9"/>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2.企业、农民专业合作社申请设立登记时，本承诺书由</w:t>
      </w:r>
      <w:r>
        <w:rPr>
          <w:rFonts w:hint="eastAsia" w:ascii="仿宋_GB2312" w:hAnsi="仿宋_GB2312" w:eastAsia="仿宋_GB2312" w:cs="仿宋_GB2312"/>
          <w:color w:val="000000"/>
          <w:sz w:val="21"/>
          <w:szCs w:val="21"/>
          <w:lang w:eastAsia="zh-CN"/>
        </w:rPr>
        <w:t>全体投资人</w:t>
      </w:r>
      <w:r>
        <w:rPr>
          <w:rFonts w:hint="eastAsia" w:ascii="仿宋_GB2312" w:hAnsi="仿宋_GB2312" w:eastAsia="仿宋_GB2312" w:cs="仿宋_GB2312"/>
          <w:color w:val="000000"/>
          <w:sz w:val="21"/>
          <w:szCs w:val="21"/>
        </w:rPr>
        <w:t>签署；申请变更登记时，由法定代表人（个人独资企业投资人、</w:t>
      </w:r>
      <w:r>
        <w:rPr>
          <w:rFonts w:hint="eastAsia" w:ascii="仿宋_GB2312" w:hAnsi="仿宋_GB2312" w:eastAsia="仿宋_GB2312" w:cs="仿宋_GB2312"/>
          <w:color w:val="000000"/>
          <w:sz w:val="21"/>
          <w:szCs w:val="21"/>
          <w:lang w:eastAsia="zh-CN"/>
        </w:rPr>
        <w:t>执行</w:t>
      </w:r>
      <w:r>
        <w:rPr>
          <w:rFonts w:hint="eastAsia" w:ascii="仿宋_GB2312" w:hAnsi="仿宋_GB2312" w:eastAsia="仿宋_GB2312" w:cs="仿宋_GB2312"/>
          <w:color w:val="000000"/>
          <w:sz w:val="21"/>
          <w:szCs w:val="21"/>
        </w:rPr>
        <w:t>事务</w:t>
      </w:r>
      <w:r>
        <w:rPr>
          <w:rFonts w:hint="eastAsia" w:ascii="仿宋_GB2312" w:hAnsi="仿宋_GB2312" w:eastAsia="仿宋_GB2312" w:cs="仿宋_GB2312"/>
          <w:color w:val="000000"/>
          <w:sz w:val="21"/>
          <w:szCs w:val="21"/>
          <w:lang w:eastAsia="zh-CN"/>
        </w:rPr>
        <w:t>合伙人</w:t>
      </w:r>
      <w:r>
        <w:rPr>
          <w:rFonts w:hint="eastAsia" w:ascii="仿宋_GB2312" w:hAnsi="仿宋_GB2312" w:eastAsia="仿宋_GB2312" w:cs="仿宋_GB2312"/>
          <w:color w:val="000000"/>
          <w:sz w:val="21"/>
          <w:szCs w:val="21"/>
        </w:rPr>
        <w:t>人或</w:t>
      </w:r>
      <w:r>
        <w:rPr>
          <w:rFonts w:hint="eastAsia" w:ascii="仿宋_GB2312" w:hAnsi="仿宋_GB2312" w:eastAsia="仿宋_GB2312" w:cs="仿宋_GB2312"/>
          <w:color w:val="000000"/>
          <w:sz w:val="21"/>
          <w:szCs w:val="21"/>
          <w:lang w:eastAsia="zh-CN"/>
        </w:rPr>
        <w:t>委派</w:t>
      </w:r>
      <w:r>
        <w:rPr>
          <w:rFonts w:hint="eastAsia" w:ascii="仿宋_GB2312" w:hAnsi="仿宋_GB2312" w:eastAsia="仿宋_GB2312" w:cs="仿宋_GB2312"/>
          <w:color w:val="000000"/>
          <w:sz w:val="21"/>
          <w:szCs w:val="21"/>
        </w:rPr>
        <w:t>代表）签署，并加盖企业或农民专业合作社公章。</w:t>
      </w:r>
    </w:p>
    <w:p>
      <w:pPr>
        <w:keepNext w:val="0"/>
        <w:keepLines w:val="0"/>
        <w:pageBreakBefore w:val="0"/>
        <w:widowControl w:val="0"/>
        <w:kinsoku/>
        <w:wordWrap/>
        <w:overflowPunct/>
        <w:topLinePunct w:val="0"/>
        <w:autoSpaceDE w:val="0"/>
        <w:autoSpaceDN w:val="0"/>
        <w:bidi w:val="0"/>
        <w:adjustRightInd w:val="0"/>
        <w:snapToGrid/>
        <w:spacing w:line="260" w:lineRule="exact"/>
        <w:ind w:firstLine="420" w:firstLineChars="200"/>
        <w:textAlignment w:val="auto"/>
        <w:outlineLvl w:val="9"/>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3.市场主体为分支机构的，由隶属</w:t>
      </w:r>
      <w:r>
        <w:rPr>
          <w:rFonts w:hint="eastAsia" w:ascii="仿宋_GB2312" w:hAnsi="仿宋_GB2312" w:eastAsia="仿宋_GB2312" w:cs="仿宋_GB2312"/>
          <w:color w:val="000000"/>
          <w:sz w:val="21"/>
          <w:szCs w:val="21"/>
          <w:lang w:eastAsia="zh-CN"/>
        </w:rPr>
        <w:t>单位</w:t>
      </w:r>
      <w:r>
        <w:rPr>
          <w:rFonts w:hint="eastAsia" w:ascii="仿宋_GB2312" w:hAnsi="仿宋_GB2312" w:eastAsia="仿宋_GB2312" w:cs="仿宋_GB2312"/>
          <w:color w:val="000000"/>
          <w:sz w:val="21"/>
          <w:szCs w:val="21"/>
        </w:rPr>
        <w:t>法定代表人（</w:t>
      </w:r>
      <w:r>
        <w:rPr>
          <w:rFonts w:hint="eastAsia" w:ascii="仿宋_GB2312" w:hAnsi="仿宋_GB2312" w:eastAsia="仿宋_GB2312" w:cs="仿宋_GB2312"/>
          <w:color w:val="000000"/>
          <w:sz w:val="21"/>
          <w:szCs w:val="21"/>
          <w:lang w:eastAsia="zh-CN"/>
        </w:rPr>
        <w:t>执行</w:t>
      </w:r>
      <w:r>
        <w:rPr>
          <w:rFonts w:hint="eastAsia" w:ascii="仿宋_GB2312" w:hAnsi="仿宋_GB2312" w:eastAsia="仿宋_GB2312" w:cs="仿宋_GB2312"/>
          <w:color w:val="000000"/>
          <w:sz w:val="21"/>
          <w:szCs w:val="21"/>
        </w:rPr>
        <w:t>事务</w:t>
      </w:r>
      <w:r>
        <w:rPr>
          <w:rFonts w:hint="eastAsia" w:ascii="仿宋_GB2312" w:hAnsi="仿宋_GB2312" w:eastAsia="仿宋_GB2312" w:cs="仿宋_GB2312"/>
          <w:color w:val="000000"/>
          <w:sz w:val="21"/>
          <w:szCs w:val="21"/>
          <w:lang w:eastAsia="zh-CN"/>
        </w:rPr>
        <w:t>合伙</w:t>
      </w:r>
      <w:r>
        <w:rPr>
          <w:rFonts w:hint="eastAsia" w:ascii="仿宋_GB2312" w:hAnsi="仿宋_GB2312" w:eastAsia="仿宋_GB2312" w:cs="仿宋_GB2312"/>
          <w:color w:val="000000"/>
          <w:sz w:val="21"/>
          <w:szCs w:val="21"/>
        </w:rPr>
        <w:t>人或</w:t>
      </w:r>
      <w:r>
        <w:rPr>
          <w:rFonts w:hint="eastAsia" w:ascii="仿宋_GB2312" w:hAnsi="仿宋_GB2312" w:eastAsia="仿宋_GB2312" w:cs="仿宋_GB2312"/>
          <w:color w:val="000000"/>
          <w:sz w:val="21"/>
          <w:szCs w:val="21"/>
          <w:lang w:eastAsia="zh-CN"/>
        </w:rPr>
        <w:t>委派</w:t>
      </w:r>
      <w:r>
        <w:rPr>
          <w:rFonts w:hint="eastAsia" w:ascii="仿宋_GB2312" w:hAnsi="仿宋_GB2312" w:eastAsia="仿宋_GB2312" w:cs="仿宋_GB2312"/>
          <w:color w:val="000000"/>
          <w:sz w:val="21"/>
          <w:szCs w:val="21"/>
        </w:rPr>
        <w:t>代表）</w:t>
      </w:r>
      <w:r>
        <w:rPr>
          <w:rFonts w:hint="eastAsia" w:ascii="仿宋_GB2312" w:hAnsi="仿宋_GB2312" w:eastAsia="仿宋_GB2312" w:cs="仿宋_GB2312"/>
          <w:color w:val="000000"/>
          <w:sz w:val="21"/>
          <w:szCs w:val="21"/>
          <w:lang w:eastAsia="zh-CN"/>
        </w:rPr>
        <w:t>签字</w:t>
      </w:r>
      <w:r>
        <w:rPr>
          <w:rFonts w:hint="eastAsia" w:ascii="仿宋_GB2312" w:hAnsi="仿宋_GB2312" w:eastAsia="仿宋_GB2312" w:cs="仿宋_GB2312"/>
          <w:color w:val="000000"/>
          <w:sz w:val="21"/>
          <w:szCs w:val="21"/>
        </w:rPr>
        <w:t>，隶属</w:t>
      </w:r>
      <w:r>
        <w:rPr>
          <w:rFonts w:hint="eastAsia" w:ascii="仿宋_GB2312" w:hAnsi="仿宋_GB2312" w:eastAsia="仿宋_GB2312" w:cs="仿宋_GB2312"/>
          <w:color w:val="000000"/>
          <w:sz w:val="21"/>
          <w:szCs w:val="21"/>
          <w:lang w:eastAsia="zh-CN"/>
        </w:rPr>
        <w:t>单位</w:t>
      </w:r>
      <w:r>
        <w:rPr>
          <w:rFonts w:hint="eastAsia" w:ascii="仿宋_GB2312" w:hAnsi="仿宋_GB2312" w:eastAsia="仿宋_GB2312" w:cs="仿宋_GB2312"/>
          <w:color w:val="000000"/>
          <w:sz w:val="21"/>
          <w:szCs w:val="21"/>
        </w:rPr>
        <w:t>加盖公章。</w:t>
      </w:r>
    </w:p>
    <w:p>
      <w:pPr>
        <w:keepNext w:val="0"/>
        <w:keepLines w:val="0"/>
        <w:pageBreakBefore w:val="0"/>
        <w:widowControl w:val="0"/>
        <w:kinsoku/>
        <w:wordWrap/>
        <w:overflowPunct/>
        <w:topLinePunct w:val="0"/>
        <w:autoSpaceDE w:val="0"/>
        <w:autoSpaceDN w:val="0"/>
        <w:bidi w:val="0"/>
        <w:adjustRightInd w:val="0"/>
        <w:snapToGrid/>
        <w:spacing w:line="260" w:lineRule="exact"/>
        <w:ind w:firstLine="420" w:firstLineChars="200"/>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4.个体工商户申请设立登记、经营场所变更登记时，由个体工商户经营者本人签字。</w:t>
      </w:r>
      <w:r>
        <w:rPr>
          <w:rFonts w:hint="eastAsia" w:ascii="仿宋_GB2312" w:hAnsi="仿宋_GB2312" w:eastAsia="仿宋_GB2312" w:cs="仿宋_GB2312"/>
          <w:sz w:val="21"/>
          <w:szCs w:val="21"/>
        </w:rPr>
        <w:t xml:space="preserve"> </w:t>
      </w:r>
      <w:bookmarkStart w:id="0" w:name="_GoBack"/>
      <w:bookmarkEnd w:id="0"/>
    </w:p>
    <w:p>
      <w:pPr>
        <w:jc w:val="center"/>
        <w:rPr>
          <w:rFonts w:hint="eastAsia"/>
          <w:b/>
          <w:bCs/>
          <w:sz w:val="36"/>
          <w:szCs w:val="36"/>
          <w:lang w:eastAsia="zh-CN"/>
        </w:rPr>
      </w:pPr>
      <w:r>
        <w:rPr>
          <w:rFonts w:hint="eastAsia"/>
          <w:b/>
          <w:bCs/>
          <w:sz w:val="36"/>
          <w:szCs w:val="36"/>
          <w:lang w:eastAsia="zh-CN"/>
        </w:rPr>
        <w:t>《湖北省市场主体住所（经营场所）登记管理</w:t>
      </w:r>
    </w:p>
    <w:p>
      <w:pPr>
        <w:jc w:val="center"/>
        <w:rPr>
          <w:rFonts w:hint="eastAsia"/>
          <w:b/>
          <w:bCs/>
          <w:sz w:val="36"/>
          <w:szCs w:val="36"/>
          <w:lang w:eastAsia="zh-CN"/>
        </w:rPr>
      </w:pPr>
      <w:r>
        <w:rPr>
          <w:rFonts w:hint="eastAsia"/>
          <w:b/>
          <w:bCs/>
          <w:sz w:val="36"/>
          <w:szCs w:val="36"/>
          <w:lang w:eastAsia="zh-CN"/>
        </w:rPr>
        <w:t>暂行规定》修订对照表</w:t>
      </w:r>
    </w:p>
    <w:p>
      <w:pPr>
        <w:rPr>
          <w:rFonts w:hint="eastAsia"/>
          <w:lang w:eastAsia="zh-CN"/>
        </w:rPr>
      </w:pPr>
    </w:p>
    <w:tbl>
      <w:tblPr>
        <w:tblStyle w:val="6"/>
        <w:tblW w:w="9720" w:type="dxa"/>
        <w:tblInd w:w="-5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0"/>
        <w:gridCol w:w="4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jc w:val="center"/>
              <w:rPr>
                <w:rFonts w:hint="eastAsia"/>
                <w:vertAlign w:val="baseline"/>
                <w:lang w:eastAsia="zh-CN"/>
              </w:rPr>
            </w:pPr>
            <w:r>
              <w:rPr>
                <w:rFonts w:hint="eastAsia"/>
                <w:b/>
                <w:bCs/>
                <w:sz w:val="32"/>
                <w:szCs w:val="32"/>
                <w:vertAlign w:val="baseline"/>
                <w:lang w:eastAsia="zh-CN"/>
              </w:rPr>
              <w:t>原《暂行规定》内容</w:t>
            </w:r>
          </w:p>
        </w:tc>
        <w:tc>
          <w:tcPr>
            <w:tcW w:w="4740" w:type="dxa"/>
          </w:tcPr>
          <w:p>
            <w:pPr>
              <w:jc w:val="center"/>
              <w:rPr>
                <w:rFonts w:hint="eastAsia"/>
                <w:vertAlign w:val="baseline"/>
                <w:lang w:eastAsia="zh-CN"/>
              </w:rPr>
            </w:pPr>
            <w:r>
              <w:rPr>
                <w:rFonts w:hint="eastAsia"/>
                <w:b/>
                <w:bCs/>
                <w:sz w:val="32"/>
                <w:szCs w:val="32"/>
                <w:vertAlign w:val="baseline"/>
                <w:lang w:eastAsia="zh-CN"/>
              </w:rPr>
              <w:t>拟修订内容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sz w:val="28"/>
                <w:szCs w:val="28"/>
                <w:vertAlign w:val="baseline"/>
                <w:lang w:eastAsia="zh-CN"/>
              </w:rPr>
            </w:pPr>
            <w:r>
              <w:rPr>
                <w:rStyle w:val="8"/>
                <w:rFonts w:ascii="宋体" w:hAnsi="宋体"/>
                <w:color w:val="333333"/>
                <w:sz w:val="28"/>
                <w:szCs w:val="28"/>
              </w:rPr>
              <w:t>第一条</w:t>
            </w:r>
            <w:r>
              <w:rPr>
                <w:rStyle w:val="8"/>
                <w:rFonts w:hint="eastAsia" w:ascii="宋体" w:hAnsi="宋体"/>
                <w:color w:val="333333"/>
                <w:sz w:val="28"/>
                <w:szCs w:val="28"/>
                <w:lang w:val="en-US" w:eastAsia="zh-CN"/>
              </w:rPr>
              <w:t xml:space="preserve"> </w:t>
            </w:r>
            <w:r>
              <w:rPr>
                <w:rFonts w:hint="eastAsia" w:ascii="宋体" w:hAnsi="宋体" w:cs="宋体" w:eastAsiaTheme="minorEastAsia"/>
                <w:color w:val="333333"/>
                <w:kern w:val="0"/>
                <w:sz w:val="28"/>
                <w:szCs w:val="28"/>
                <w:lang w:val="en-US" w:eastAsia="zh-CN" w:bidi="ar-SA"/>
              </w:rPr>
              <w:t xml:space="preserve"> 为推进工商登记制度便利化，激发市场主体发展活力，根据国务院《</w:t>
            </w:r>
            <w:r>
              <w:rPr>
                <w:rFonts w:hint="eastAsia" w:ascii="宋体" w:hAnsi="宋体" w:cs="宋体" w:eastAsiaTheme="minorEastAsia"/>
                <w:color w:val="333333"/>
                <w:kern w:val="0"/>
                <w:sz w:val="28"/>
                <w:szCs w:val="28"/>
                <w:lang w:val="en-US" w:eastAsia="zh-CN" w:bidi="ar-SA"/>
              </w:rPr>
              <w:fldChar w:fldCharType="begin"/>
            </w:r>
            <w:r>
              <w:rPr>
                <w:rFonts w:hint="eastAsia" w:ascii="宋体" w:hAnsi="宋体" w:cs="宋体" w:eastAsiaTheme="minorEastAsia"/>
                <w:color w:val="333333"/>
                <w:kern w:val="0"/>
                <w:sz w:val="28"/>
                <w:szCs w:val="28"/>
                <w:lang w:val="en-US" w:eastAsia="zh-CN" w:bidi="ar-SA"/>
              </w:rPr>
              <w:instrText xml:space="preserve"> HYPERLINK "http://www.lawtime.cn/info/gongsi/zcjb/" \t "_blank" </w:instrText>
            </w:r>
            <w:r>
              <w:rPr>
                <w:rFonts w:hint="eastAsia" w:ascii="宋体" w:hAnsi="宋体" w:cs="宋体" w:eastAsiaTheme="minorEastAsia"/>
                <w:color w:val="333333"/>
                <w:kern w:val="0"/>
                <w:sz w:val="28"/>
                <w:szCs w:val="28"/>
                <w:lang w:val="en-US" w:eastAsia="zh-CN" w:bidi="ar-SA"/>
              </w:rPr>
              <w:fldChar w:fldCharType="separate"/>
            </w:r>
            <w:r>
              <w:rPr>
                <w:rFonts w:hint="eastAsia" w:ascii="宋体" w:hAnsi="宋体" w:cs="宋体" w:eastAsiaTheme="minorEastAsia"/>
                <w:color w:val="333333"/>
                <w:kern w:val="0"/>
                <w:sz w:val="28"/>
                <w:szCs w:val="28"/>
                <w:lang w:val="en-US" w:eastAsia="zh-CN" w:bidi="ar-SA"/>
              </w:rPr>
              <w:t>注册资本</w:t>
            </w:r>
            <w:r>
              <w:rPr>
                <w:rFonts w:hint="eastAsia" w:ascii="宋体" w:hAnsi="宋体" w:cs="宋体" w:eastAsiaTheme="minorEastAsia"/>
                <w:color w:val="333333"/>
                <w:kern w:val="0"/>
                <w:sz w:val="28"/>
                <w:szCs w:val="28"/>
                <w:lang w:val="en-US" w:eastAsia="zh-CN" w:bidi="ar-SA"/>
              </w:rPr>
              <w:fldChar w:fldCharType="end"/>
            </w:r>
            <w:r>
              <w:rPr>
                <w:rFonts w:hint="eastAsia" w:ascii="宋体" w:hAnsi="宋体" w:cs="宋体" w:eastAsiaTheme="minorEastAsia"/>
                <w:color w:val="333333"/>
                <w:kern w:val="0"/>
                <w:sz w:val="28"/>
                <w:szCs w:val="28"/>
                <w:lang w:val="en-US" w:eastAsia="zh-CN" w:bidi="ar-SA"/>
              </w:rPr>
              <w:t>登记制度改革方案》(国发〔2014〕7号)和《省人民政府办公厅关于注册资本登记制度改革的实施意见》(鄂政办发〔2014〕16号)要求，结合全省实际，制定本规定。</w:t>
            </w:r>
          </w:p>
        </w:tc>
        <w:tc>
          <w:tcPr>
            <w:tcW w:w="4740" w:type="dxa"/>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left"/>
              <w:textAlignment w:val="auto"/>
              <w:rPr>
                <w:rFonts w:hint="eastAsia"/>
                <w:sz w:val="28"/>
                <w:szCs w:val="28"/>
                <w:vertAlign w:val="baseline"/>
                <w:lang w:eastAsia="zh-CN"/>
              </w:rPr>
            </w:pPr>
            <w:r>
              <w:rPr>
                <w:rFonts w:hint="eastAsia" w:ascii="宋体" w:hAnsi="宋体" w:cs="宋体" w:eastAsiaTheme="minorEastAsia"/>
                <w:b w:val="0"/>
                <w:bCs w:val="0"/>
                <w:color w:val="333333"/>
                <w:kern w:val="0"/>
                <w:sz w:val="28"/>
                <w:szCs w:val="28"/>
                <w:lang w:val="en-US" w:eastAsia="zh-CN" w:bidi="ar-SA"/>
              </w:rPr>
              <w:t>第一条</w:t>
            </w:r>
            <w:r>
              <w:rPr>
                <w:rFonts w:hint="eastAsia" w:ascii="宋体" w:hAnsi="宋体" w:cs="宋体" w:eastAsiaTheme="minorEastAsia"/>
                <w:color w:val="333333"/>
                <w:kern w:val="0"/>
                <w:sz w:val="28"/>
                <w:szCs w:val="28"/>
                <w:lang w:val="en-US" w:eastAsia="zh-CN" w:bidi="ar-SA"/>
              </w:rPr>
              <w:t xml:space="preserve">  </w:t>
            </w:r>
            <w:r>
              <w:rPr>
                <w:rFonts w:hint="eastAsia" w:ascii="宋体" w:hAnsi="宋体" w:eastAsia="宋体" w:cs="宋体"/>
                <w:color w:val="333333"/>
                <w:kern w:val="0"/>
                <w:sz w:val="28"/>
                <w:szCs w:val="28"/>
                <w:lang w:val="en-US" w:eastAsia="zh-CN" w:bidi="ar-SA"/>
              </w:rPr>
              <w:t>为</w:t>
            </w:r>
            <w:r>
              <w:rPr>
                <w:rFonts w:hint="eastAsia" w:ascii="黑体" w:hAnsi="黑体" w:eastAsia="黑体" w:cs="黑体"/>
                <w:color w:val="333333"/>
                <w:kern w:val="0"/>
                <w:sz w:val="28"/>
                <w:szCs w:val="28"/>
                <w:lang w:val="en-US" w:eastAsia="zh-CN" w:bidi="ar-SA"/>
              </w:rPr>
              <w:t>合理释放各类场地资源，降低创业成本</w:t>
            </w:r>
            <w:r>
              <w:rPr>
                <w:rFonts w:hint="eastAsia" w:ascii="宋体" w:hAnsi="宋体" w:cs="宋体" w:eastAsiaTheme="minorEastAsia"/>
                <w:color w:val="333333"/>
                <w:kern w:val="0"/>
                <w:sz w:val="28"/>
                <w:szCs w:val="28"/>
                <w:lang w:val="en-US" w:eastAsia="zh-CN" w:bidi="ar-SA"/>
              </w:rPr>
              <w:t>，激发市场主体</w:t>
            </w:r>
            <w:r>
              <w:rPr>
                <w:rFonts w:hint="eastAsia" w:ascii="宋体" w:hAnsi="宋体" w:cs="宋体"/>
                <w:color w:val="333333"/>
                <w:kern w:val="0"/>
                <w:sz w:val="28"/>
                <w:szCs w:val="28"/>
                <w:lang w:val="en-US" w:eastAsia="zh-CN" w:bidi="ar-SA"/>
              </w:rPr>
              <w:t>发展</w:t>
            </w:r>
            <w:r>
              <w:rPr>
                <w:rFonts w:hint="eastAsia" w:ascii="宋体" w:hAnsi="宋体" w:cs="宋体" w:eastAsiaTheme="minorEastAsia"/>
                <w:color w:val="333333"/>
                <w:kern w:val="0"/>
                <w:sz w:val="28"/>
                <w:szCs w:val="28"/>
                <w:lang w:val="en-US" w:eastAsia="zh-CN" w:bidi="ar-SA"/>
              </w:rPr>
              <w:t>活力，根据</w:t>
            </w:r>
            <w:r>
              <w:rPr>
                <w:rFonts w:hint="eastAsia" w:ascii="宋体" w:hAnsi="宋体" w:cs="宋体"/>
                <w:color w:val="333333"/>
                <w:kern w:val="0"/>
                <w:sz w:val="28"/>
                <w:szCs w:val="28"/>
                <w:lang w:val="en-US" w:eastAsia="zh-CN" w:bidi="ar-SA"/>
              </w:rPr>
              <w:t>国务院</w:t>
            </w:r>
            <w:r>
              <w:rPr>
                <w:rFonts w:hint="eastAsia" w:ascii="黑体" w:hAnsi="黑体" w:eastAsia="黑体" w:cs="黑体"/>
                <w:color w:val="333333"/>
                <w:kern w:val="0"/>
                <w:sz w:val="28"/>
                <w:szCs w:val="28"/>
                <w:lang w:val="en-US" w:eastAsia="zh-CN" w:bidi="ar-SA"/>
              </w:rPr>
              <w:t>《优化营商环境条例》（国令第722号）</w:t>
            </w:r>
            <w:r>
              <w:rPr>
                <w:rFonts w:hint="eastAsia" w:ascii="宋体" w:hAnsi="宋体" w:cs="宋体"/>
                <w:color w:val="333333"/>
                <w:kern w:val="0"/>
                <w:sz w:val="28"/>
                <w:szCs w:val="28"/>
                <w:lang w:val="en-US" w:eastAsia="zh-CN" w:bidi="ar-SA"/>
              </w:rPr>
              <w:t>和</w:t>
            </w:r>
            <w:r>
              <w:rPr>
                <w:rFonts w:hint="eastAsia" w:ascii="宋体" w:hAnsi="宋体" w:cs="宋体" w:eastAsiaTheme="minorEastAsia"/>
                <w:color w:val="333333"/>
                <w:kern w:val="0"/>
                <w:sz w:val="28"/>
                <w:szCs w:val="28"/>
                <w:lang w:val="en-US" w:eastAsia="zh-CN" w:bidi="ar-SA"/>
              </w:rPr>
              <w:t>《</w:t>
            </w:r>
            <w:r>
              <w:rPr>
                <w:rFonts w:hint="eastAsia" w:ascii="宋体" w:hAnsi="宋体" w:cs="宋体" w:eastAsiaTheme="minorEastAsia"/>
                <w:color w:val="333333"/>
                <w:kern w:val="0"/>
                <w:sz w:val="28"/>
                <w:szCs w:val="28"/>
                <w:lang w:val="en-US" w:eastAsia="zh-CN" w:bidi="ar-SA"/>
              </w:rPr>
              <w:fldChar w:fldCharType="begin"/>
            </w:r>
            <w:r>
              <w:rPr>
                <w:rFonts w:hint="eastAsia" w:ascii="宋体" w:hAnsi="宋体" w:cs="宋体" w:eastAsiaTheme="minorEastAsia"/>
                <w:color w:val="333333"/>
                <w:kern w:val="0"/>
                <w:sz w:val="28"/>
                <w:szCs w:val="28"/>
                <w:lang w:val="en-US" w:eastAsia="zh-CN" w:bidi="ar-SA"/>
              </w:rPr>
              <w:instrText xml:space="preserve"> HYPERLINK "http://www.lawtime.cn/info/gongsi/zcjb/" \t "_blank" </w:instrText>
            </w:r>
            <w:r>
              <w:rPr>
                <w:rFonts w:hint="eastAsia" w:ascii="宋体" w:hAnsi="宋体" w:cs="宋体" w:eastAsiaTheme="minorEastAsia"/>
                <w:color w:val="333333"/>
                <w:kern w:val="0"/>
                <w:sz w:val="28"/>
                <w:szCs w:val="28"/>
                <w:lang w:val="en-US" w:eastAsia="zh-CN" w:bidi="ar-SA"/>
              </w:rPr>
              <w:fldChar w:fldCharType="separate"/>
            </w:r>
            <w:r>
              <w:rPr>
                <w:rFonts w:hint="eastAsia" w:ascii="宋体" w:hAnsi="宋体" w:cs="宋体" w:eastAsiaTheme="minorEastAsia"/>
                <w:color w:val="333333"/>
                <w:kern w:val="0"/>
                <w:sz w:val="28"/>
                <w:szCs w:val="28"/>
                <w:lang w:val="en-US" w:eastAsia="zh-CN" w:bidi="ar-SA"/>
              </w:rPr>
              <w:t>注册资本</w:t>
            </w:r>
            <w:r>
              <w:rPr>
                <w:rFonts w:hint="eastAsia" w:ascii="宋体" w:hAnsi="宋体" w:cs="宋体" w:eastAsiaTheme="minorEastAsia"/>
                <w:color w:val="333333"/>
                <w:kern w:val="0"/>
                <w:sz w:val="28"/>
                <w:szCs w:val="28"/>
                <w:lang w:val="en-US" w:eastAsia="zh-CN" w:bidi="ar-SA"/>
              </w:rPr>
              <w:fldChar w:fldCharType="end"/>
            </w:r>
            <w:r>
              <w:rPr>
                <w:rFonts w:hint="eastAsia" w:ascii="宋体" w:hAnsi="宋体" w:cs="宋体" w:eastAsiaTheme="minorEastAsia"/>
                <w:color w:val="333333"/>
                <w:kern w:val="0"/>
                <w:sz w:val="28"/>
                <w:szCs w:val="28"/>
                <w:lang w:val="en-US" w:eastAsia="zh-CN" w:bidi="ar-SA"/>
              </w:rPr>
              <w:t>登记制度改革方案》(国发〔2014〕7号)、</w:t>
            </w:r>
            <w:r>
              <w:rPr>
                <w:rFonts w:hint="eastAsia" w:ascii="黑体" w:hAnsi="黑体" w:eastAsia="黑体" w:cs="黑体"/>
                <w:color w:val="333333"/>
                <w:kern w:val="0"/>
                <w:sz w:val="28"/>
                <w:szCs w:val="28"/>
                <w:lang w:val="en-US" w:eastAsia="zh-CN" w:bidi="ar-SA"/>
              </w:rPr>
              <w:t>《湖北省优化营商环境办法》（湖北省人民政府令第412号）</w:t>
            </w:r>
            <w:r>
              <w:rPr>
                <w:rFonts w:hint="eastAsia" w:ascii="宋体" w:hAnsi="宋体" w:cs="宋体" w:eastAsiaTheme="minorEastAsia"/>
                <w:color w:val="333333"/>
                <w:kern w:val="0"/>
                <w:sz w:val="28"/>
                <w:szCs w:val="28"/>
                <w:lang w:val="en-US" w:eastAsia="zh-CN" w:bidi="ar-SA"/>
              </w:rPr>
              <w:t>要求，结合全省实际，制定本规定。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numPr>
                <w:ilvl w:val="0"/>
                <w:numId w:val="0"/>
              </w:numPr>
              <w:ind w:firstLine="562" w:firstLineChars="200"/>
              <w:rPr>
                <w:rStyle w:val="8"/>
                <w:rFonts w:hint="eastAsia" w:ascii="宋体" w:hAnsi="宋体"/>
                <w:b w:val="0"/>
                <w:bCs w:val="0"/>
                <w:color w:val="333333"/>
                <w:sz w:val="28"/>
                <w:szCs w:val="28"/>
                <w:lang w:eastAsia="zh-CN"/>
              </w:rPr>
            </w:pPr>
            <w:r>
              <w:rPr>
                <w:rFonts w:hint="eastAsia" w:ascii="宋体" w:hAnsi="宋体"/>
                <w:b/>
                <w:bCs/>
                <w:color w:val="333333"/>
                <w:sz w:val="28"/>
                <w:szCs w:val="28"/>
                <w:lang w:eastAsia="zh-CN"/>
              </w:rPr>
              <w:t>第二条</w:t>
            </w:r>
            <w:r>
              <w:rPr>
                <w:rFonts w:hint="eastAsia" w:ascii="宋体" w:hAnsi="宋体"/>
                <w:color w:val="333333"/>
                <w:sz w:val="28"/>
                <w:szCs w:val="28"/>
                <w:lang w:val="en-US" w:eastAsia="zh-CN"/>
              </w:rPr>
              <w:t xml:space="preserve">  </w:t>
            </w:r>
            <w:r>
              <w:rPr>
                <w:rFonts w:ascii="宋体" w:hAnsi="宋体"/>
                <w:color w:val="333333"/>
                <w:sz w:val="28"/>
                <w:szCs w:val="28"/>
              </w:rPr>
              <w:t>市场主体住所(经营场所)登记管理，遵循既方便市场主体准入、又保障经济社会秩序的原则。</w:t>
            </w:r>
          </w:p>
        </w:tc>
        <w:tc>
          <w:tcPr>
            <w:tcW w:w="4740" w:type="dxa"/>
          </w:tcPr>
          <w:p>
            <w:pPr>
              <w:ind w:firstLine="560" w:firstLineChars="200"/>
              <w:rPr>
                <w:rFonts w:hint="eastAsia"/>
                <w:sz w:val="28"/>
                <w:szCs w:val="28"/>
                <w:vertAlign w:val="baseline"/>
                <w:lang w:eastAsia="zh-CN"/>
              </w:rPr>
            </w:pPr>
            <w:r>
              <w:rPr>
                <w:rFonts w:hint="eastAsia" w:ascii="宋体" w:hAnsi="宋体"/>
                <w:b w:val="0"/>
                <w:bCs w:val="0"/>
                <w:color w:val="333333"/>
                <w:sz w:val="28"/>
                <w:szCs w:val="28"/>
                <w:lang w:eastAsia="zh-CN"/>
              </w:rPr>
              <w:t>第二条</w:t>
            </w:r>
            <w:r>
              <w:rPr>
                <w:rFonts w:hint="eastAsia" w:ascii="宋体" w:hAnsi="宋体"/>
                <w:color w:val="333333"/>
                <w:sz w:val="28"/>
                <w:szCs w:val="28"/>
                <w:lang w:val="en-US" w:eastAsia="zh-CN"/>
              </w:rPr>
              <w:t xml:space="preserve">  </w:t>
            </w:r>
            <w:r>
              <w:rPr>
                <w:rFonts w:ascii="宋体" w:hAnsi="宋体"/>
                <w:color w:val="333333"/>
                <w:sz w:val="28"/>
                <w:szCs w:val="28"/>
              </w:rPr>
              <w:t>市场主体住所(经营场所)登记管理，遵循既方便市场主体准入、又保障经济社会秩序的原则。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sz w:val="28"/>
                <w:szCs w:val="28"/>
                <w:vertAlign w:val="baseline"/>
                <w:lang w:eastAsia="zh-CN"/>
              </w:rPr>
            </w:pPr>
            <w:r>
              <w:rPr>
                <w:rStyle w:val="8"/>
                <w:rFonts w:ascii="宋体" w:hAnsi="宋体"/>
                <w:color w:val="333333"/>
                <w:sz w:val="28"/>
                <w:szCs w:val="28"/>
              </w:rPr>
              <w:t>第三条</w:t>
            </w:r>
            <w:r>
              <w:rPr>
                <w:rStyle w:val="8"/>
                <w:rFonts w:hint="eastAsia" w:ascii="宋体" w:hAnsi="宋体"/>
                <w:color w:val="333333"/>
                <w:sz w:val="28"/>
                <w:szCs w:val="28"/>
                <w:lang w:val="en-US" w:eastAsia="zh-CN"/>
              </w:rPr>
              <w:t xml:space="preserve">  </w:t>
            </w:r>
            <w:r>
              <w:rPr>
                <w:rFonts w:ascii="宋体" w:hAnsi="宋体"/>
                <w:color w:val="333333"/>
                <w:sz w:val="28"/>
                <w:szCs w:val="28"/>
              </w:rPr>
              <w:t>本规定适用于在湖北省各级工商行政管理机关登记注册的各类企业、农民专业合作社、</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"http://www.lawtime.cn/info/minfa/gmgtgsh/" \t "_blank" </w:instrText>
            </w:r>
            <w:r>
              <w:rPr>
                <w:rFonts w:hint="eastAsia" w:ascii="宋体" w:hAnsi="宋体"/>
                <w:color w:val="333333"/>
                <w:sz w:val="28"/>
                <w:szCs w:val="28"/>
              </w:rPr>
              <w:fldChar w:fldCharType="separate"/>
            </w:r>
            <w:r>
              <w:rPr>
                <w:rStyle w:val="9"/>
                <w:rFonts w:ascii="宋体" w:hAnsi="宋体"/>
                <w:color w:val="333333"/>
                <w:sz w:val="28"/>
                <w:szCs w:val="28"/>
                <w:u w:val="none"/>
              </w:rPr>
              <w:t>个体工商户</w:t>
            </w:r>
            <w:r>
              <w:rPr>
                <w:rFonts w:hint="eastAsia" w:ascii="宋体" w:hAnsi="宋体"/>
                <w:color w:val="333333"/>
                <w:sz w:val="28"/>
                <w:szCs w:val="28"/>
              </w:rPr>
              <w:fldChar w:fldCharType="end"/>
            </w:r>
            <w:r>
              <w:rPr>
                <w:rFonts w:ascii="宋体" w:hAnsi="宋体"/>
                <w:color w:val="333333"/>
                <w:sz w:val="28"/>
                <w:szCs w:val="28"/>
              </w:rPr>
              <w:t>等市场主体。</w:t>
            </w:r>
          </w:p>
        </w:tc>
        <w:tc>
          <w:tcPr>
            <w:tcW w:w="4740" w:type="dxa"/>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sz w:val="28"/>
                <w:szCs w:val="28"/>
                <w:vertAlign w:val="baseline"/>
                <w:lang w:eastAsia="zh-CN"/>
              </w:rPr>
            </w:pPr>
            <w:r>
              <w:rPr>
                <w:rFonts w:hint="eastAsia" w:ascii="宋体" w:hAnsi="宋体"/>
                <w:color w:val="333333"/>
                <w:sz w:val="28"/>
                <w:szCs w:val="28"/>
              </w:rPr>
              <w:t>第</w:t>
            </w:r>
            <w:r>
              <w:rPr>
                <w:rFonts w:hint="eastAsia" w:ascii="宋体" w:hAnsi="宋体"/>
                <w:color w:val="333333"/>
                <w:sz w:val="28"/>
                <w:szCs w:val="28"/>
                <w:lang w:eastAsia="zh-CN"/>
              </w:rPr>
              <w:t>三</w:t>
            </w:r>
            <w:r>
              <w:rPr>
                <w:rFonts w:hint="eastAsia" w:ascii="宋体" w:hAnsi="宋体"/>
                <w:color w:val="333333"/>
                <w:sz w:val="28"/>
                <w:szCs w:val="28"/>
              </w:rPr>
              <w:t>条</w:t>
            </w:r>
            <w:r>
              <w:rPr>
                <w:rFonts w:hint="eastAsia" w:ascii="宋体" w:hAnsi="宋体"/>
                <w:color w:val="333333"/>
                <w:sz w:val="28"/>
                <w:szCs w:val="28"/>
                <w:lang w:val="en-US" w:eastAsia="zh-CN"/>
              </w:rPr>
              <w:t xml:space="preserve">  </w:t>
            </w:r>
            <w:r>
              <w:rPr>
                <w:rFonts w:hint="eastAsia" w:ascii="宋体" w:hAnsi="宋体"/>
                <w:color w:val="333333"/>
                <w:sz w:val="28"/>
                <w:szCs w:val="28"/>
              </w:rPr>
              <w:t>本规定适用于在湖北省各级</w:t>
            </w:r>
            <w:r>
              <w:rPr>
                <w:rFonts w:hint="eastAsia" w:ascii="宋体" w:hAnsi="宋体"/>
                <w:color w:val="333333"/>
                <w:sz w:val="28"/>
                <w:szCs w:val="28"/>
                <w:lang w:val="en-US" w:eastAsia="zh-CN"/>
              </w:rPr>
              <w:t>登记</w:t>
            </w:r>
            <w:r>
              <w:rPr>
                <w:rFonts w:hint="eastAsia" w:ascii="宋体" w:hAnsi="宋体"/>
                <w:color w:val="333333"/>
                <w:sz w:val="28"/>
                <w:szCs w:val="28"/>
              </w:rPr>
              <w:t>机关登记注册的各类企业、农民专业合作社、个体工商户等市场主体。</w:t>
            </w:r>
            <w:r>
              <w:rPr>
                <w:rFonts w:hint="eastAsia" w:ascii="宋体" w:hAnsi="宋体"/>
                <w:b/>
                <w:bCs/>
                <w:color w:val="333333"/>
                <w:sz w:val="28"/>
                <w:szCs w:val="28"/>
                <w:lang w:val="en-US" w:eastAsia="zh-CN"/>
              </w:rPr>
              <w:t>法律、法规、规章另有规定的，从其规定。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80" w:type="dxa"/>
          </w:tcPr>
          <w:p>
            <w:pPr>
              <w:pStyle w:val="4"/>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color w:val="333333"/>
                <w:sz w:val="28"/>
                <w:szCs w:val="28"/>
              </w:rPr>
            </w:pPr>
            <w:r>
              <w:rPr>
                <w:rStyle w:val="8"/>
                <w:rFonts w:hint="eastAsia"/>
                <w:color w:val="333333"/>
                <w:sz w:val="28"/>
                <w:szCs w:val="28"/>
                <w:lang w:val="en-US" w:eastAsia="zh-CN"/>
              </w:rPr>
              <w:t xml:space="preserve"> </w:t>
            </w:r>
            <w:r>
              <w:rPr>
                <w:rFonts w:ascii="宋体" w:hAnsi="宋体"/>
                <w:color w:val="333333"/>
                <w:sz w:val="28"/>
                <w:szCs w:val="28"/>
              </w:rPr>
              <w:t>市场主体住所是其主要办事机构所在地，其基本功能是公示市场主体的法律文件</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"http://haishang.lawtime.cn/songda/" \t "_blank" </w:instrText>
            </w:r>
            <w:r>
              <w:rPr>
                <w:rFonts w:hint="eastAsia" w:ascii="宋体" w:hAnsi="宋体"/>
                <w:color w:val="333333"/>
                <w:sz w:val="28"/>
                <w:szCs w:val="28"/>
              </w:rPr>
              <w:fldChar w:fldCharType="separate"/>
            </w:r>
            <w:r>
              <w:rPr>
                <w:rStyle w:val="9"/>
                <w:rFonts w:ascii="宋体" w:hAnsi="宋体"/>
                <w:color w:val="333333"/>
                <w:sz w:val="28"/>
                <w:szCs w:val="28"/>
                <w:u w:val="none"/>
              </w:rPr>
              <w:t>送达</w:t>
            </w:r>
            <w:r>
              <w:rPr>
                <w:rFonts w:hint="eastAsia" w:ascii="宋体" w:hAnsi="宋体"/>
                <w:color w:val="333333"/>
                <w:sz w:val="28"/>
                <w:szCs w:val="28"/>
              </w:rPr>
              <w:fldChar w:fldCharType="end"/>
            </w:r>
            <w:r>
              <w:rPr>
                <w:rFonts w:ascii="宋体" w:hAnsi="宋体"/>
                <w:color w:val="333333"/>
                <w:sz w:val="28"/>
                <w:szCs w:val="28"/>
              </w:rPr>
              <w:t>地以及确定市场主体的司法和行政</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"http://www.lawtime.cn/info/xingshisusongfa/xsssznguanxia/" \t "_blank" </w:instrText>
            </w:r>
            <w:r>
              <w:rPr>
                <w:rFonts w:hint="eastAsia" w:ascii="宋体" w:hAnsi="宋体"/>
                <w:color w:val="333333"/>
                <w:sz w:val="28"/>
                <w:szCs w:val="28"/>
              </w:rPr>
              <w:fldChar w:fldCharType="separate"/>
            </w:r>
            <w:r>
              <w:rPr>
                <w:rStyle w:val="9"/>
                <w:rFonts w:ascii="宋体" w:hAnsi="宋体"/>
                <w:color w:val="333333"/>
                <w:sz w:val="28"/>
                <w:szCs w:val="28"/>
                <w:u w:val="none"/>
              </w:rPr>
              <w:t>管辖</w:t>
            </w:r>
            <w:r>
              <w:rPr>
                <w:rFonts w:hint="eastAsia" w:ascii="宋体" w:hAnsi="宋体"/>
                <w:color w:val="333333"/>
                <w:sz w:val="28"/>
                <w:szCs w:val="28"/>
              </w:rPr>
              <w:fldChar w:fldCharType="end"/>
            </w:r>
            <w:r>
              <w:rPr>
                <w:rFonts w:ascii="宋体" w:hAnsi="宋体"/>
                <w:color w:val="333333"/>
                <w:sz w:val="28"/>
                <w:szCs w:val="28"/>
              </w:rPr>
              <w:t>地。</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市场主体经营场所是其开展生产经营活动所在地。</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市场主体住所和经营场所可以是同一地点的场所，也可以是不在同一地点的场所。</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市场主体登记的住所和经营场所应当是固定场所。</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sz w:val="28"/>
                <w:szCs w:val="28"/>
                <w:vertAlign w:val="baseline"/>
                <w:lang w:eastAsia="zh-CN"/>
              </w:rPr>
            </w:pPr>
            <w:r>
              <w:rPr>
                <w:rFonts w:ascii="宋体" w:hAnsi="宋体"/>
                <w:color w:val="333333"/>
                <w:sz w:val="28"/>
                <w:szCs w:val="28"/>
              </w:rPr>
              <w:t>市场主体只能登记一处住所，可以登记多处经营场所。</w:t>
            </w:r>
          </w:p>
        </w:tc>
        <w:tc>
          <w:tcPr>
            <w:tcW w:w="4740" w:type="dxa"/>
          </w:tcPr>
          <w:p>
            <w:pPr>
              <w:pStyle w:val="4"/>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before="0" w:beforeAutospacing="0" w:after="0" w:afterAutospacing="0" w:line="360" w:lineRule="auto"/>
              <w:ind w:left="0" w:leftChars="0" w:firstLine="560" w:firstLineChars="200"/>
              <w:textAlignment w:val="baseline"/>
              <w:rPr>
                <w:rFonts w:hint="eastAsia" w:ascii="宋体" w:hAnsi="宋体" w:eastAsia="宋体" w:cs="宋体"/>
                <w:i w:val="0"/>
                <w:caps w:val="0"/>
                <w:color w:val="000000"/>
                <w:spacing w:val="0"/>
                <w:sz w:val="28"/>
                <w:szCs w:val="28"/>
                <w:shd w:val="clear" w:fill="FFFFFF"/>
              </w:rPr>
            </w:pPr>
            <w:r>
              <w:rPr>
                <w:rFonts w:hint="eastAsia" w:eastAsia="宋体" w:cs="宋体"/>
                <w:i w:val="0"/>
                <w:caps w:val="0"/>
                <w:color w:val="000000"/>
                <w:spacing w:val="0"/>
                <w:sz w:val="28"/>
                <w:szCs w:val="28"/>
                <w:shd w:val="clear" w:fill="FFFFFF"/>
                <w:lang w:val="en-US" w:eastAsia="zh-CN"/>
              </w:rPr>
              <w:t xml:space="preserve"> </w:t>
            </w:r>
            <w:r>
              <w:rPr>
                <w:rFonts w:hint="eastAsia" w:ascii="宋体" w:hAnsi="宋体" w:eastAsia="宋体" w:cs="宋体"/>
                <w:i w:val="0"/>
                <w:caps w:val="0"/>
                <w:color w:val="000000"/>
                <w:spacing w:val="0"/>
                <w:sz w:val="28"/>
                <w:szCs w:val="28"/>
                <w:shd w:val="clear" w:fill="FFFFFF"/>
              </w:rPr>
              <w:t>市场主体住所是其主要办事机构所在地，其基本功能是公示市场主体的法律文件送达地以及确定市场主体的司法和行政管辖地。</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leftChars="200"/>
              <w:textAlignment w:val="baseline"/>
              <w:rPr>
                <w:rFonts w:hint="eastAsia" w:ascii="宋体" w:hAnsi="宋体" w:eastAsia="宋体" w:cs="宋体"/>
                <w:i w:val="0"/>
                <w:caps w:val="0"/>
                <w:color w:val="000000"/>
                <w:spacing w:val="0"/>
                <w:sz w:val="28"/>
                <w:szCs w:val="28"/>
                <w:shd w:val="clear" w:fill="FFFFFF"/>
              </w:rPr>
            </w:pPr>
            <w:r>
              <w:rPr>
                <w:rFonts w:hint="eastAsia" w:ascii="宋体" w:hAnsi="宋体" w:eastAsia="宋体" w:cs="宋体"/>
                <w:i w:val="0"/>
                <w:caps w:val="0"/>
                <w:color w:val="000000"/>
                <w:spacing w:val="0"/>
                <w:sz w:val="28"/>
                <w:szCs w:val="28"/>
                <w:shd w:val="clear" w:fill="FFFFFF"/>
              </w:rPr>
              <w:t>市场主体经营场所是其开展生产</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textAlignment w:val="baseline"/>
              <w:rPr>
                <w:rFonts w:hint="eastAsia" w:ascii="宋体" w:hAnsi="宋体"/>
                <w:color w:val="333333"/>
                <w:sz w:val="28"/>
                <w:szCs w:val="28"/>
              </w:rPr>
            </w:pPr>
            <w:r>
              <w:rPr>
                <w:rFonts w:hint="eastAsia" w:ascii="宋体" w:hAnsi="宋体" w:eastAsia="宋体" w:cs="宋体"/>
                <w:i w:val="0"/>
                <w:caps w:val="0"/>
                <w:color w:val="000000"/>
                <w:spacing w:val="0"/>
                <w:sz w:val="28"/>
                <w:szCs w:val="28"/>
                <w:shd w:val="clear" w:fill="FFFFFF"/>
              </w:rPr>
              <w:t>经营活动</w:t>
            </w:r>
            <w:r>
              <w:rPr>
                <w:rFonts w:hint="eastAsia" w:ascii="宋体" w:hAnsi="宋体"/>
                <w:color w:val="333333"/>
                <w:sz w:val="28"/>
                <w:szCs w:val="28"/>
              </w:rPr>
              <w:t>所在地。</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rPr>
            </w:pPr>
            <w:r>
              <w:rPr>
                <w:rFonts w:hint="eastAsia" w:ascii="宋体" w:hAnsi="宋体"/>
                <w:color w:val="333333"/>
                <w:sz w:val="28"/>
                <w:szCs w:val="28"/>
              </w:rPr>
              <w:t>市场主体住所和经营场所可以是同一地点的场所，也可以是不在同一地点的场所。</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sz w:val="28"/>
                <w:szCs w:val="28"/>
                <w:vertAlign w:val="baseline"/>
                <w:lang w:eastAsia="zh-CN"/>
              </w:rPr>
            </w:pPr>
            <w:r>
              <w:rPr>
                <w:rFonts w:hint="eastAsia" w:ascii="黑体" w:hAnsi="黑体" w:eastAsia="黑体" w:cs="黑体"/>
                <w:color w:val="333333"/>
                <w:sz w:val="28"/>
                <w:szCs w:val="28"/>
                <w:lang w:eastAsia="zh-CN"/>
              </w:rPr>
              <w:t>市场主体</w:t>
            </w:r>
            <w:r>
              <w:rPr>
                <w:rFonts w:hint="eastAsia" w:ascii="黑体" w:hAnsi="黑体" w:eastAsia="黑体" w:cs="黑体"/>
                <w:color w:val="333333"/>
                <w:sz w:val="28"/>
                <w:szCs w:val="28"/>
              </w:rPr>
              <w:t>的住所应当在其登记机关辖区内</w:t>
            </w:r>
            <w:r>
              <w:rPr>
                <w:rFonts w:hint="eastAsia" w:ascii="黑体" w:hAnsi="黑体" w:eastAsia="黑体" w:cs="黑体"/>
                <w:color w:val="333333"/>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color w:val="333333"/>
                <w:sz w:val="28"/>
                <w:szCs w:val="28"/>
              </w:rPr>
            </w:pPr>
            <w:r>
              <w:rPr>
                <w:rStyle w:val="8"/>
                <w:rFonts w:hint="eastAsia"/>
                <w:color w:val="333333"/>
                <w:sz w:val="28"/>
                <w:szCs w:val="28"/>
                <w:lang w:val="en-US" w:eastAsia="zh-CN"/>
              </w:rPr>
              <w:t xml:space="preserve">第五条   </w:t>
            </w:r>
            <w:r>
              <w:rPr>
                <w:rFonts w:ascii="宋体" w:hAnsi="宋体"/>
                <w:color w:val="333333"/>
                <w:sz w:val="28"/>
                <w:szCs w:val="28"/>
              </w:rPr>
              <w:t>住所是各类市场主体法定登记事项，经营场所是特定市场主体(非公司</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"http://www.lawtime.cn/info/minfa/frqiye/" \t "_blank" </w:instrText>
            </w:r>
            <w:r>
              <w:rPr>
                <w:rFonts w:hint="eastAsia" w:ascii="宋体" w:hAnsi="宋体"/>
                <w:color w:val="333333"/>
                <w:sz w:val="28"/>
                <w:szCs w:val="28"/>
              </w:rPr>
              <w:fldChar w:fldCharType="separate"/>
            </w:r>
            <w:r>
              <w:rPr>
                <w:rStyle w:val="9"/>
                <w:rFonts w:ascii="宋体" w:hAnsi="宋体"/>
                <w:color w:val="333333"/>
                <w:sz w:val="28"/>
                <w:szCs w:val="28"/>
                <w:u w:val="none"/>
              </w:rPr>
              <w:t>企业法人</w:t>
            </w:r>
            <w:r>
              <w:rPr>
                <w:rFonts w:hint="eastAsia" w:ascii="宋体" w:hAnsi="宋体"/>
                <w:color w:val="333333"/>
                <w:sz w:val="28"/>
                <w:szCs w:val="28"/>
              </w:rPr>
              <w:fldChar w:fldCharType="end"/>
            </w:r>
            <w:r>
              <w:rPr>
                <w:rFonts w:ascii="宋体" w:hAnsi="宋体"/>
                <w:color w:val="333333"/>
                <w:sz w:val="28"/>
                <w:szCs w:val="28"/>
              </w:rPr>
              <w:t>、</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"http://www.lawtime.cn/info/hehuo/hehuoqiye/" \t "_blank" </w:instrText>
            </w:r>
            <w:r>
              <w:rPr>
                <w:rFonts w:hint="eastAsia" w:ascii="宋体" w:hAnsi="宋体"/>
                <w:color w:val="333333"/>
                <w:sz w:val="28"/>
                <w:szCs w:val="28"/>
              </w:rPr>
              <w:fldChar w:fldCharType="separate"/>
            </w:r>
            <w:r>
              <w:rPr>
                <w:rStyle w:val="9"/>
                <w:rFonts w:ascii="宋体" w:hAnsi="宋体"/>
                <w:color w:val="333333"/>
                <w:sz w:val="28"/>
                <w:szCs w:val="28"/>
                <w:u w:val="none"/>
              </w:rPr>
              <w:t>合伙企业</w:t>
            </w:r>
            <w:r>
              <w:rPr>
                <w:rFonts w:hint="eastAsia" w:ascii="宋体" w:hAnsi="宋体"/>
                <w:color w:val="333333"/>
                <w:sz w:val="28"/>
                <w:szCs w:val="28"/>
              </w:rPr>
              <w:fldChar w:fldCharType="end"/>
            </w:r>
            <w:r>
              <w:rPr>
                <w:rFonts w:ascii="宋体" w:hAnsi="宋体"/>
                <w:color w:val="333333"/>
                <w:sz w:val="28"/>
                <w:szCs w:val="28"/>
              </w:rPr>
              <w:t>、个体工商户、各类企业分支机构)法定登记事项。</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市场主体应依法依规向工商行政管理机关申请办理住所(经营场所)登记或变更登记。申请登记的住所(经营场所)地址应当具体到门牌、楼牌、单元牌、户牌等。</w:t>
            </w:r>
          </w:p>
          <w:p>
            <w:pPr>
              <w:pStyle w:val="4"/>
              <w:numPr>
                <w:ilvl w:val="0"/>
                <w:numId w:val="0"/>
              </w:numPr>
              <w:shd w:val="clear" w:color="auto" w:fill="FFFFFF"/>
              <w:spacing w:before="0" w:beforeAutospacing="0" w:after="0" w:afterAutospacing="0" w:line="420" w:lineRule="atLeast"/>
              <w:ind w:firstLine="560" w:firstLineChars="200"/>
              <w:textAlignment w:val="baseline"/>
              <w:rPr>
                <w:rFonts w:hint="eastAsia" w:ascii="宋体" w:hAnsi="宋体"/>
                <w:color w:val="333333"/>
                <w:sz w:val="28"/>
                <w:szCs w:val="28"/>
                <w:lang w:eastAsia="zh-CN"/>
              </w:rPr>
            </w:pPr>
          </w:p>
        </w:tc>
        <w:tc>
          <w:tcPr>
            <w:tcW w:w="4740" w:type="dxa"/>
          </w:tcPr>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rPr>
            </w:pPr>
            <w:r>
              <w:rPr>
                <w:rFonts w:hint="eastAsia" w:ascii="宋体" w:hAnsi="宋体" w:eastAsia="宋体" w:cs="宋体"/>
                <w:i w:val="0"/>
                <w:caps w:val="0"/>
                <w:color w:val="000000"/>
                <w:spacing w:val="0"/>
                <w:sz w:val="28"/>
                <w:szCs w:val="28"/>
                <w:shd w:val="clear" w:fill="FFFFFF"/>
              </w:rPr>
              <w:t>第</w:t>
            </w:r>
            <w:r>
              <w:rPr>
                <w:rFonts w:hint="eastAsia" w:eastAsia="宋体" w:cs="宋体"/>
                <w:i w:val="0"/>
                <w:caps w:val="0"/>
                <w:color w:val="000000"/>
                <w:spacing w:val="0"/>
                <w:sz w:val="28"/>
                <w:szCs w:val="28"/>
                <w:shd w:val="clear" w:fill="FFFFFF"/>
                <w:lang w:eastAsia="zh-CN"/>
              </w:rPr>
              <w:t>五</w:t>
            </w:r>
            <w:r>
              <w:rPr>
                <w:rFonts w:hint="eastAsia" w:ascii="宋体" w:hAnsi="宋体" w:eastAsia="宋体" w:cs="宋体"/>
                <w:i w:val="0"/>
                <w:caps w:val="0"/>
                <w:color w:val="000000"/>
                <w:spacing w:val="0"/>
                <w:sz w:val="28"/>
                <w:szCs w:val="28"/>
                <w:shd w:val="clear" w:fill="FFFFFF"/>
              </w:rPr>
              <w:t>条</w:t>
            </w:r>
            <w:r>
              <w:rPr>
                <w:rFonts w:hint="eastAsia" w:eastAsia="宋体" w:cs="宋体"/>
                <w:i w:val="0"/>
                <w:caps w:val="0"/>
                <w:color w:val="000000"/>
                <w:spacing w:val="0"/>
                <w:sz w:val="28"/>
                <w:szCs w:val="28"/>
                <w:shd w:val="clear" w:fill="FFFFFF"/>
                <w:lang w:val="en-US" w:eastAsia="zh-CN"/>
              </w:rPr>
              <w:t xml:space="preserve">  </w:t>
            </w:r>
            <w:r>
              <w:rPr>
                <w:rFonts w:hint="eastAsia" w:ascii="宋体" w:hAnsi="宋体" w:eastAsia="宋体" w:cs="宋体"/>
                <w:i w:val="0"/>
                <w:caps w:val="0"/>
                <w:color w:val="000000"/>
                <w:spacing w:val="0"/>
                <w:sz w:val="28"/>
                <w:szCs w:val="28"/>
                <w:shd w:val="clear" w:fill="FFFFFF"/>
              </w:rPr>
              <w:t>住所是各类市场主体法定登记事项，经营场所是特定市场主体（非公司企业法人、合伙企业、个体</w:t>
            </w:r>
            <w:r>
              <w:rPr>
                <w:rFonts w:hint="eastAsia" w:ascii="宋体" w:hAnsi="宋体"/>
                <w:color w:val="333333"/>
                <w:sz w:val="28"/>
                <w:szCs w:val="28"/>
              </w:rPr>
              <w:t>工商户、各类企业分支机构）法定登记事项。</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黑体" w:hAnsi="黑体" w:eastAsia="黑体" w:cs="黑体"/>
                <w:color w:val="333333"/>
                <w:sz w:val="28"/>
                <w:szCs w:val="28"/>
                <w:lang w:eastAsia="zh-CN"/>
              </w:rPr>
            </w:pPr>
            <w:r>
              <w:rPr>
                <w:rFonts w:hint="eastAsia" w:ascii="宋体" w:hAnsi="宋体"/>
                <w:color w:val="333333"/>
                <w:sz w:val="28"/>
                <w:szCs w:val="28"/>
              </w:rPr>
              <w:t>市场主体只能登记一处住所，可以登记多处经营场所。</w:t>
            </w:r>
            <w:r>
              <w:rPr>
                <w:rFonts w:hint="eastAsia" w:ascii="黑体" w:hAnsi="黑体" w:eastAsia="黑体" w:cs="黑体"/>
                <w:color w:val="333333"/>
                <w:sz w:val="28"/>
                <w:szCs w:val="28"/>
              </w:rPr>
              <w:t>个体工商户经登记机关登记的经营场所只能为一处</w:t>
            </w:r>
            <w:r>
              <w:rPr>
                <w:rFonts w:hint="eastAsia" w:ascii="黑体" w:hAnsi="黑体" w:eastAsia="黑体" w:cs="黑体"/>
                <w:color w:val="333333"/>
                <w:sz w:val="28"/>
                <w:szCs w:val="28"/>
                <w:lang w:eastAsia="zh-CN"/>
              </w:rPr>
              <w:t>。</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sz w:val="28"/>
                <w:szCs w:val="28"/>
                <w:vertAlign w:val="baseline"/>
                <w:lang w:eastAsia="zh-CN"/>
              </w:rPr>
            </w:pPr>
            <w:r>
              <w:rPr>
                <w:rFonts w:hint="eastAsia" w:ascii="宋体" w:hAnsi="宋体"/>
                <w:color w:val="333333"/>
                <w:sz w:val="28"/>
                <w:szCs w:val="28"/>
              </w:rPr>
              <w:t>市场主体应依法依规向</w:t>
            </w:r>
            <w:r>
              <w:rPr>
                <w:rFonts w:hint="eastAsia" w:ascii="黑体" w:hAnsi="黑体" w:eastAsia="黑体" w:cs="黑体"/>
                <w:color w:val="333333"/>
                <w:sz w:val="28"/>
                <w:szCs w:val="28"/>
                <w:lang w:val="en-US" w:eastAsia="zh-CN"/>
              </w:rPr>
              <w:t>登记机关</w:t>
            </w:r>
            <w:r>
              <w:rPr>
                <w:rFonts w:hint="eastAsia" w:ascii="宋体" w:hAnsi="宋体"/>
                <w:color w:val="333333"/>
                <w:sz w:val="28"/>
                <w:szCs w:val="28"/>
              </w:rPr>
              <w:t>申请办理住所（经营场所）登记或变更登记。申请登记的住所（经营场所）地址应当具体到门牌、楼牌、单元牌、户牌等。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color w:val="333333"/>
                <w:sz w:val="28"/>
                <w:szCs w:val="28"/>
              </w:rPr>
            </w:pPr>
            <w:r>
              <w:rPr>
                <w:rStyle w:val="8"/>
                <w:rFonts w:ascii="宋体" w:hAnsi="宋体"/>
                <w:color w:val="333333"/>
                <w:sz w:val="28"/>
                <w:szCs w:val="28"/>
              </w:rPr>
              <w:t>第六条</w:t>
            </w:r>
            <w:r>
              <w:rPr>
                <w:rStyle w:val="8"/>
                <w:rFonts w:hint="eastAsia"/>
                <w:color w:val="333333"/>
                <w:sz w:val="28"/>
                <w:szCs w:val="28"/>
                <w:lang w:val="en-US" w:eastAsia="zh-CN"/>
              </w:rPr>
              <w:t xml:space="preserve">  </w:t>
            </w:r>
            <w:r>
              <w:rPr>
                <w:rFonts w:ascii="宋体" w:hAnsi="宋体"/>
                <w:color w:val="333333"/>
                <w:sz w:val="28"/>
                <w:szCs w:val="28"/>
              </w:rPr>
              <w:t>下列场所市场主体可用作住所或经营场所：</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hint="eastAsia"/>
                <w:color w:val="333333"/>
                <w:sz w:val="28"/>
                <w:szCs w:val="28"/>
                <w:lang w:eastAsia="zh-CN"/>
              </w:rPr>
              <w:t>（一）</w:t>
            </w:r>
            <w:r>
              <w:rPr>
                <w:rFonts w:ascii="宋体" w:hAnsi="宋体"/>
                <w:color w:val="333333"/>
                <w:sz w:val="28"/>
                <w:szCs w:val="28"/>
              </w:rPr>
              <w:t>已取得合法</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"http://www.lawtime.cn/info/fangdichan/fangwuchanquan/chanquanzheng/" \t "_blank" </w:instrText>
            </w:r>
            <w:r>
              <w:rPr>
                <w:rFonts w:hint="eastAsia" w:ascii="宋体" w:hAnsi="宋体"/>
                <w:color w:val="333333"/>
                <w:sz w:val="28"/>
                <w:szCs w:val="28"/>
              </w:rPr>
              <w:fldChar w:fldCharType="separate"/>
            </w:r>
            <w:r>
              <w:rPr>
                <w:rStyle w:val="9"/>
                <w:rFonts w:ascii="宋体" w:hAnsi="宋体"/>
                <w:color w:val="333333"/>
                <w:sz w:val="28"/>
                <w:szCs w:val="28"/>
                <w:u w:val="none"/>
              </w:rPr>
              <w:t>产权证</w:t>
            </w:r>
            <w:r>
              <w:rPr>
                <w:rFonts w:hint="eastAsia" w:ascii="宋体" w:hAnsi="宋体"/>
                <w:color w:val="333333"/>
                <w:sz w:val="28"/>
                <w:szCs w:val="28"/>
              </w:rPr>
              <w:fldChar w:fldCharType="end"/>
            </w:r>
            <w:r>
              <w:rPr>
                <w:rFonts w:ascii="宋体" w:hAnsi="宋体"/>
                <w:color w:val="333333"/>
                <w:sz w:val="28"/>
                <w:szCs w:val="28"/>
              </w:rPr>
              <w:t>的商用房产(包括商厦、</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"http://www.lawtime.cn/info/fangdichan/fcmmshanpu/" \t "_blank" </w:instrText>
            </w:r>
            <w:r>
              <w:rPr>
                <w:rFonts w:hint="eastAsia" w:ascii="宋体" w:hAnsi="宋体"/>
                <w:color w:val="333333"/>
                <w:sz w:val="28"/>
                <w:szCs w:val="28"/>
              </w:rPr>
              <w:fldChar w:fldCharType="separate"/>
            </w:r>
            <w:r>
              <w:rPr>
                <w:rStyle w:val="9"/>
                <w:rFonts w:ascii="宋体" w:hAnsi="宋体"/>
                <w:color w:val="333333"/>
                <w:sz w:val="28"/>
                <w:szCs w:val="28"/>
                <w:u w:val="none"/>
              </w:rPr>
              <w:t>商铺</w:t>
            </w:r>
            <w:r>
              <w:rPr>
                <w:rFonts w:hint="eastAsia" w:ascii="宋体" w:hAnsi="宋体"/>
                <w:color w:val="333333"/>
                <w:sz w:val="28"/>
                <w:szCs w:val="28"/>
              </w:rPr>
              <w:fldChar w:fldCharType="end"/>
            </w:r>
            <w:r>
              <w:rPr>
                <w:rFonts w:ascii="宋体" w:hAnsi="宋体"/>
                <w:color w:val="333333"/>
                <w:sz w:val="28"/>
                <w:szCs w:val="28"/>
              </w:rPr>
              <w:t>、市场、厂房、车间及其他商业建筑物等)。</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(二)县及县以上各类功能开发区内修建的生产经营性场所；</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lang w:eastAsia="zh-CN"/>
              </w:rPr>
            </w:pPr>
            <w:r>
              <w:rPr>
                <w:rFonts w:hint="eastAsia" w:ascii="宋体" w:hAnsi="宋体"/>
                <w:color w:val="333333"/>
                <w:sz w:val="28"/>
                <w:szCs w:val="28"/>
                <w:lang w:eastAsia="zh-CN"/>
              </w:rPr>
              <w:t>(三)机关、事业单位、社会团体、军队出租给他人用于生产经营的房屋；</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lang w:eastAsia="zh-CN"/>
              </w:rPr>
            </w:pPr>
            <w:r>
              <w:rPr>
                <w:rFonts w:hint="eastAsia" w:ascii="宋体" w:hAnsi="宋体"/>
                <w:color w:val="333333"/>
                <w:sz w:val="28"/>
                <w:szCs w:val="28"/>
                <w:lang w:eastAsia="zh-CN"/>
              </w:rPr>
              <w:t>(四)城乡居(村)民住房；</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lang w:eastAsia="zh-CN"/>
              </w:rPr>
            </w:pPr>
            <w:r>
              <w:rPr>
                <w:rFonts w:hint="eastAsia" w:ascii="宋体" w:hAnsi="宋体"/>
                <w:color w:val="333333"/>
                <w:sz w:val="28"/>
                <w:szCs w:val="28"/>
                <w:lang w:eastAsia="zh-CN"/>
              </w:rPr>
              <w:t>(五)暂未取得产权证明的非违法建筑房屋；</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sz w:val="28"/>
                <w:szCs w:val="28"/>
                <w:vertAlign w:val="baseline"/>
                <w:lang w:eastAsia="zh-CN"/>
              </w:rPr>
            </w:pPr>
            <w:r>
              <w:rPr>
                <w:rFonts w:ascii="宋体" w:hAnsi="宋体"/>
                <w:color w:val="333333"/>
                <w:sz w:val="28"/>
                <w:szCs w:val="28"/>
              </w:rPr>
              <w:t>(六)地方人民政府及其派出机构认为可以用于生产经营的其他场所。</w:t>
            </w:r>
          </w:p>
        </w:tc>
        <w:tc>
          <w:tcPr>
            <w:tcW w:w="4740" w:type="dxa"/>
          </w:tcPr>
          <w:p>
            <w:pPr>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color w:val="333333"/>
                <w:sz w:val="28"/>
                <w:szCs w:val="28"/>
              </w:rPr>
            </w:pPr>
            <w:r>
              <w:rPr>
                <w:rFonts w:hint="eastAsia" w:ascii="宋体" w:hAnsi="宋体"/>
                <w:b/>
                <w:bCs/>
                <w:color w:val="333333"/>
                <w:sz w:val="28"/>
                <w:szCs w:val="28"/>
                <w:lang w:eastAsia="zh-CN"/>
              </w:rPr>
              <w:t>第七条</w:t>
            </w:r>
            <w:r>
              <w:rPr>
                <w:rFonts w:hint="eastAsia" w:ascii="宋体" w:hAnsi="宋体"/>
                <w:color w:val="333333"/>
                <w:sz w:val="28"/>
                <w:szCs w:val="28"/>
                <w:lang w:val="en-US" w:eastAsia="zh-CN"/>
              </w:rPr>
              <w:t xml:space="preserve">  </w:t>
            </w:r>
            <w:r>
              <w:rPr>
                <w:rFonts w:ascii="宋体" w:hAnsi="宋体"/>
                <w:color w:val="333333"/>
                <w:sz w:val="28"/>
                <w:szCs w:val="28"/>
              </w:rPr>
              <w:t>下列场所市场主体不得用</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于住所或经营场所：</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hint="eastAsia" w:ascii="宋体" w:hAnsi="宋体"/>
                <w:color w:val="333333"/>
                <w:sz w:val="28"/>
                <w:szCs w:val="28"/>
                <w:lang w:eastAsia="zh-CN"/>
              </w:rPr>
              <w:t>（一）</w:t>
            </w:r>
            <w:r>
              <w:rPr>
                <w:rFonts w:ascii="宋体" w:hAnsi="宋体"/>
                <w:color w:val="333333"/>
                <w:sz w:val="28"/>
                <w:szCs w:val="28"/>
              </w:rPr>
              <w:t>非法建筑房屋；</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(二)被鉴定确定为危险建筑房屋；</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(三)被依法征收即将实施拆除的房</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(四)法律法规规定不得用于住所(经营场所)的其他建筑。</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p>
          <w:p>
            <w:pPr>
              <w:pStyle w:val="4"/>
              <w:numPr>
                <w:ilvl w:val="0"/>
                <w:numId w:val="0"/>
              </w:numPr>
              <w:shd w:val="clear" w:color="auto" w:fill="FFFFFF"/>
              <w:spacing w:before="0" w:beforeAutospacing="0" w:after="0" w:afterAutospacing="0" w:line="420" w:lineRule="atLeast"/>
              <w:ind w:left="479" w:leftChars="228" w:firstLine="0" w:firstLineChars="0"/>
              <w:textAlignment w:val="baseline"/>
              <w:rPr>
                <w:rFonts w:ascii="宋体" w:hAnsi="宋体"/>
                <w:color w:val="333333"/>
                <w:sz w:val="28"/>
                <w:szCs w:val="28"/>
              </w:rPr>
            </w:pPr>
          </w:p>
          <w:p>
            <w:pPr>
              <w:rPr>
                <w:rFonts w:hint="eastAsia"/>
                <w:sz w:val="28"/>
                <w:szCs w:val="28"/>
                <w:vertAlign w:val="baseline"/>
                <w:lang w:eastAsia="zh-CN"/>
              </w:rPr>
            </w:pPr>
          </w:p>
        </w:tc>
        <w:tc>
          <w:tcPr>
            <w:tcW w:w="4740" w:type="dxa"/>
          </w:tcPr>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lang w:val="en-US" w:eastAsia="zh-CN"/>
              </w:rPr>
            </w:pPr>
            <w:r>
              <w:rPr>
                <w:rFonts w:hint="eastAsia"/>
                <w:color w:val="333333"/>
                <w:sz w:val="28"/>
                <w:szCs w:val="28"/>
                <w:lang w:eastAsia="zh-CN"/>
              </w:rPr>
              <w:t>第六条</w:t>
            </w:r>
            <w:r>
              <w:rPr>
                <w:rFonts w:hint="eastAsia"/>
                <w:color w:val="333333"/>
                <w:sz w:val="28"/>
                <w:szCs w:val="28"/>
                <w:lang w:val="en-US" w:eastAsia="zh-CN"/>
              </w:rPr>
              <w:t xml:space="preserve">  </w:t>
            </w:r>
            <w:r>
              <w:rPr>
                <w:rFonts w:hint="eastAsia" w:ascii="黑体" w:hAnsi="黑体" w:eastAsia="黑体" w:cs="黑体"/>
                <w:color w:val="333333"/>
                <w:sz w:val="28"/>
                <w:szCs w:val="28"/>
                <w:lang w:eastAsia="zh-CN"/>
              </w:rPr>
              <w:t>市场主体住所（经营场所）登记实行负面清单管理制度，</w:t>
            </w:r>
            <w:r>
              <w:rPr>
                <w:rFonts w:hint="eastAsia" w:ascii="宋体" w:hAnsi="宋体"/>
                <w:color w:val="333333"/>
                <w:sz w:val="28"/>
                <w:szCs w:val="28"/>
                <w:lang w:eastAsia="zh-CN"/>
              </w:rPr>
              <w:t>下列场所不得登记为市场主体的住所（经营场所）：</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lang w:val="en-US" w:eastAsia="zh-CN"/>
              </w:rPr>
            </w:pPr>
            <w:r>
              <w:rPr>
                <w:rFonts w:hint="eastAsia"/>
                <w:color w:val="333333"/>
                <w:sz w:val="28"/>
                <w:szCs w:val="28"/>
                <w:lang w:val="en-US" w:eastAsia="zh-CN"/>
              </w:rPr>
              <w:t>（一）</w:t>
            </w:r>
            <w:r>
              <w:rPr>
                <w:rFonts w:hint="eastAsia" w:ascii="宋体" w:hAnsi="宋体"/>
                <w:color w:val="333333"/>
                <w:sz w:val="28"/>
                <w:szCs w:val="28"/>
                <w:lang w:val="en-US" w:eastAsia="zh-CN"/>
              </w:rPr>
              <w:t>非法建筑房屋；</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lang w:val="en-US" w:eastAsia="zh-CN"/>
              </w:rPr>
            </w:pPr>
            <w:r>
              <w:rPr>
                <w:rFonts w:hint="eastAsia"/>
                <w:color w:val="333333"/>
                <w:sz w:val="28"/>
                <w:szCs w:val="28"/>
                <w:lang w:val="en-US" w:eastAsia="zh-CN"/>
              </w:rPr>
              <w:t>（二）</w:t>
            </w:r>
            <w:r>
              <w:rPr>
                <w:rFonts w:hint="eastAsia" w:ascii="宋体" w:hAnsi="宋体"/>
                <w:color w:val="333333"/>
                <w:sz w:val="28"/>
                <w:szCs w:val="28"/>
                <w:lang w:val="en-US" w:eastAsia="zh-CN"/>
              </w:rPr>
              <w:t>被鉴定确定为危险建筑房屋；</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lang w:val="en-US" w:eastAsia="zh-CN"/>
              </w:rPr>
            </w:pPr>
            <w:r>
              <w:rPr>
                <w:rFonts w:hint="eastAsia"/>
                <w:color w:val="333333"/>
                <w:sz w:val="28"/>
                <w:szCs w:val="28"/>
                <w:lang w:val="en-US" w:eastAsia="zh-CN"/>
              </w:rPr>
              <w:t>（三）</w:t>
            </w:r>
            <w:r>
              <w:rPr>
                <w:rFonts w:hint="eastAsia" w:ascii="宋体" w:hAnsi="宋体"/>
                <w:color w:val="333333"/>
                <w:sz w:val="28"/>
                <w:szCs w:val="28"/>
                <w:lang w:val="en-US" w:eastAsia="zh-CN"/>
              </w:rPr>
              <w:t>被依法征收即将实施拆除的房屋；</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lang w:val="en-US" w:eastAsia="zh-CN"/>
              </w:rPr>
            </w:pPr>
            <w:r>
              <w:rPr>
                <w:rFonts w:hint="eastAsia"/>
                <w:color w:val="333333"/>
                <w:sz w:val="28"/>
                <w:szCs w:val="28"/>
                <w:lang w:val="en-US" w:eastAsia="zh-CN"/>
              </w:rPr>
              <w:t>（四）</w:t>
            </w:r>
            <w:r>
              <w:rPr>
                <w:rFonts w:hint="eastAsia" w:ascii="宋体" w:hAnsi="宋体"/>
                <w:color w:val="333333"/>
                <w:sz w:val="28"/>
                <w:szCs w:val="28"/>
                <w:lang w:val="en-US" w:eastAsia="zh-CN"/>
              </w:rPr>
              <w:t>法律、法规、规章规定不得用于住所（经营场所）的其他建筑；</w:t>
            </w:r>
          </w:p>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黑体" w:hAnsi="黑体" w:eastAsia="黑体" w:cs="黑体"/>
                <w:color w:val="333333"/>
                <w:sz w:val="28"/>
                <w:szCs w:val="28"/>
                <w:lang w:val="en-US" w:eastAsia="zh-CN"/>
              </w:rPr>
            </w:pPr>
            <w:r>
              <w:rPr>
                <w:rFonts w:hint="eastAsia" w:ascii="黑体" w:hAnsi="黑体" w:eastAsia="黑体" w:cs="黑体"/>
                <w:color w:val="333333"/>
                <w:sz w:val="28"/>
                <w:szCs w:val="28"/>
                <w:lang w:val="en-US" w:eastAsia="zh-CN"/>
              </w:rPr>
              <w:t>（五）湖北省市场主体住所（经营场所）禁设区域参考目录中所列的其他情形。</w:t>
            </w:r>
          </w:p>
          <w:p>
            <w:pPr>
              <w:keepNext w:val="0"/>
              <w:keepLines w:val="0"/>
              <w:pageBreakBefore w:val="0"/>
              <w:kinsoku/>
              <w:wordWrap/>
              <w:overflowPunct/>
              <w:topLinePunct w:val="0"/>
              <w:autoSpaceDE/>
              <w:autoSpaceDN/>
              <w:bidi w:val="0"/>
              <w:adjustRightInd/>
              <w:snapToGrid w:val="0"/>
              <w:spacing w:line="420" w:lineRule="atLeast"/>
              <w:textAlignment w:val="auto"/>
              <w:rPr>
                <w:rFonts w:hint="eastAsia"/>
                <w:sz w:val="28"/>
                <w:szCs w:val="2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420" w:lineRule="atLeast"/>
              <w:ind w:firstLine="562" w:firstLineChars="200"/>
              <w:textAlignment w:val="baseline"/>
              <w:rPr>
                <w:rFonts w:hint="eastAsia"/>
                <w:color w:val="333333"/>
                <w:sz w:val="28"/>
                <w:szCs w:val="28"/>
                <w:lang w:eastAsia="zh-CN"/>
              </w:rPr>
            </w:pPr>
            <w:r>
              <w:rPr>
                <w:rFonts w:hint="eastAsia"/>
                <w:b/>
                <w:bCs/>
                <w:color w:val="333333"/>
                <w:sz w:val="28"/>
                <w:szCs w:val="28"/>
                <w:lang w:eastAsia="zh-CN"/>
              </w:rPr>
              <w:t>第八条</w:t>
            </w:r>
            <w:r>
              <w:rPr>
                <w:rFonts w:hint="eastAsia"/>
                <w:b/>
                <w:bCs/>
                <w:color w:val="333333"/>
                <w:sz w:val="28"/>
                <w:szCs w:val="28"/>
                <w:lang w:val="en-US" w:eastAsia="zh-CN"/>
              </w:rPr>
              <w:t xml:space="preserve">  </w:t>
            </w:r>
            <w:r>
              <w:rPr>
                <w:rFonts w:hint="eastAsia"/>
                <w:color w:val="333333"/>
                <w:sz w:val="28"/>
                <w:szCs w:val="28"/>
                <w:lang w:eastAsia="zh-CN"/>
              </w:rPr>
              <w:t>市场主体申请住所(经营场所)登记，应当提交住所(经营场所)合法使用证明，并对所提交各项申请材料的真实性、合法性负责。</w:t>
            </w:r>
          </w:p>
          <w:p>
            <w:pPr>
              <w:pStyle w:val="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420" w:lineRule="atLeast"/>
              <w:ind w:firstLine="560" w:firstLineChars="200"/>
              <w:textAlignment w:val="baseline"/>
              <w:rPr>
                <w:rFonts w:hint="eastAsia"/>
                <w:sz w:val="28"/>
                <w:szCs w:val="28"/>
                <w:vertAlign w:val="baseline"/>
                <w:lang w:eastAsia="zh-CN"/>
              </w:rPr>
            </w:pPr>
            <w:r>
              <w:rPr>
                <w:rFonts w:hint="eastAsia"/>
                <w:color w:val="333333"/>
                <w:sz w:val="28"/>
                <w:szCs w:val="28"/>
                <w:lang w:eastAsia="zh-CN"/>
              </w:rPr>
              <w:t>工商行政管理机关依法依规对申请材料实行形式审查。</w:t>
            </w:r>
          </w:p>
        </w:tc>
        <w:tc>
          <w:tcPr>
            <w:tcW w:w="4740" w:type="dxa"/>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210" w:afterAutospacing="0" w:line="360" w:lineRule="auto"/>
              <w:ind w:left="0" w:right="0" w:firstLine="560" w:firstLineChars="200"/>
              <w:textAlignment w:val="auto"/>
              <w:rPr>
                <w:rFonts w:hint="eastAsia" w:ascii="黑体" w:hAnsi="黑体" w:eastAsia="黑体" w:cs="黑体"/>
                <w:i w:val="0"/>
                <w:caps w:val="0"/>
                <w:color w:val="000000"/>
                <w:spacing w:val="0"/>
                <w:sz w:val="28"/>
                <w:szCs w:val="28"/>
                <w:shd w:val="clear" w:fill="FFFFFF"/>
                <w:lang w:val="en-US" w:eastAsia="zh-CN"/>
              </w:rPr>
            </w:pPr>
            <w:r>
              <w:rPr>
                <w:rFonts w:hint="eastAsia" w:ascii="黑体" w:hAnsi="黑体" w:eastAsia="黑体" w:cs="黑体"/>
                <w:i w:val="0"/>
                <w:caps w:val="0"/>
                <w:color w:val="000000"/>
                <w:spacing w:val="0"/>
                <w:sz w:val="28"/>
                <w:szCs w:val="28"/>
                <w:shd w:val="clear" w:fill="FFFFFF"/>
              </w:rPr>
              <w:t>第</w:t>
            </w:r>
            <w:r>
              <w:rPr>
                <w:rFonts w:hint="eastAsia" w:ascii="黑体" w:hAnsi="黑体" w:eastAsia="黑体" w:cs="黑体"/>
                <w:i w:val="0"/>
                <w:caps w:val="0"/>
                <w:color w:val="000000"/>
                <w:spacing w:val="0"/>
                <w:sz w:val="28"/>
                <w:szCs w:val="28"/>
                <w:shd w:val="clear" w:fill="FFFFFF"/>
                <w:lang w:eastAsia="zh-CN"/>
              </w:rPr>
              <w:t>七</w:t>
            </w:r>
            <w:r>
              <w:rPr>
                <w:rFonts w:hint="eastAsia" w:ascii="黑体" w:hAnsi="黑体" w:eastAsia="黑体" w:cs="黑体"/>
                <w:i w:val="0"/>
                <w:caps w:val="0"/>
                <w:color w:val="000000"/>
                <w:spacing w:val="0"/>
                <w:sz w:val="28"/>
                <w:szCs w:val="28"/>
                <w:shd w:val="clear" w:fill="FFFFFF"/>
              </w:rPr>
              <w:t>条</w:t>
            </w:r>
            <w:r>
              <w:rPr>
                <w:rFonts w:hint="eastAsia" w:ascii="黑体" w:hAnsi="黑体" w:eastAsia="黑体" w:cs="黑体"/>
                <w:i w:val="0"/>
                <w:caps w:val="0"/>
                <w:color w:val="000000"/>
                <w:spacing w:val="0"/>
                <w:sz w:val="28"/>
                <w:szCs w:val="28"/>
                <w:shd w:val="clear" w:fill="FFFFFF"/>
                <w:lang w:val="en-US" w:eastAsia="zh-CN"/>
              </w:rPr>
              <w:t xml:space="preserve">  市场主体的住所（经营场所）登记实行自主申报承诺制。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210" w:afterAutospacing="0" w:line="360" w:lineRule="auto"/>
              <w:ind w:left="0" w:right="0" w:firstLine="560" w:firstLineChars="200"/>
              <w:textAlignment w:val="auto"/>
              <w:rPr>
                <w:rFonts w:hint="eastAsia" w:ascii="黑体" w:hAnsi="黑体" w:eastAsia="黑体" w:cs="黑体"/>
                <w:i w:val="0"/>
                <w:caps w:val="0"/>
                <w:color w:val="000000"/>
                <w:spacing w:val="0"/>
                <w:sz w:val="28"/>
                <w:szCs w:val="28"/>
                <w:shd w:val="clear" w:fill="FFFFFF"/>
                <w:lang w:val="en-US" w:eastAsia="zh-CN"/>
              </w:rPr>
            </w:pPr>
            <w:r>
              <w:rPr>
                <w:rFonts w:hint="eastAsia" w:ascii="黑体" w:hAnsi="黑体" w:eastAsia="黑体" w:cs="黑体"/>
                <w:i w:val="0"/>
                <w:caps w:val="0"/>
                <w:color w:val="000000"/>
                <w:spacing w:val="0"/>
                <w:sz w:val="28"/>
                <w:szCs w:val="28"/>
                <w:shd w:val="clear" w:fill="FFFFFF"/>
                <w:lang w:val="en-US" w:eastAsia="zh-CN"/>
              </w:rPr>
              <w:t>市场主体在申请设立、变更登记时，申请人只需提交由承诺人签字的载明住所（经营场所）相关信息和承诺的《住所（经营场所）登记信息申报承诺书》。通过全程电子化办理住所（经营场所）登记的，申请人只需填写相关信息后与其他材料一并签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210" w:afterAutospacing="0" w:line="360" w:lineRule="auto"/>
              <w:ind w:left="0" w:right="0" w:firstLine="560" w:firstLineChars="200"/>
              <w:textAlignment w:val="auto"/>
              <w:rPr>
                <w:rFonts w:hint="eastAsia" w:ascii="黑体" w:hAnsi="黑体" w:eastAsia="黑体" w:cs="黑体"/>
                <w:i w:val="0"/>
                <w:caps w:val="0"/>
                <w:color w:val="000000"/>
                <w:spacing w:val="0"/>
                <w:sz w:val="28"/>
                <w:szCs w:val="28"/>
                <w:shd w:val="clear" w:fill="FFFFFF"/>
                <w:lang w:val="en-US" w:eastAsia="zh-CN"/>
              </w:rPr>
            </w:pPr>
            <w:r>
              <w:rPr>
                <w:rFonts w:hint="eastAsia" w:ascii="黑体" w:hAnsi="黑体" w:eastAsia="黑体" w:cs="黑体"/>
                <w:i w:val="0"/>
                <w:caps w:val="0"/>
                <w:color w:val="000000"/>
                <w:spacing w:val="0"/>
                <w:sz w:val="28"/>
                <w:szCs w:val="28"/>
                <w:shd w:val="clear" w:fill="FFFFFF"/>
                <w:lang w:val="en-US" w:eastAsia="zh-CN"/>
              </w:rPr>
              <w:t>登记机关在办理市场主体登记时，对申请人提交的住所证明材料实行形式审查，不审查场所的权属、用途及使用功能，按其申报承诺的地址核定住所(经营场所)。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210" w:afterAutospacing="0" w:line="360" w:lineRule="auto"/>
              <w:ind w:left="0" w:right="0" w:firstLine="560" w:firstLineChars="200"/>
              <w:textAlignment w:val="auto"/>
              <w:rPr>
                <w:rFonts w:hint="eastAsia"/>
                <w:sz w:val="28"/>
                <w:szCs w:val="28"/>
                <w:vertAlign w:val="baseline"/>
                <w:lang w:eastAsia="zh-CN"/>
              </w:rPr>
            </w:pPr>
            <w:r>
              <w:rPr>
                <w:rFonts w:hint="eastAsia" w:ascii="黑体" w:hAnsi="黑体" w:eastAsia="黑体" w:cs="黑体"/>
                <w:i w:val="0"/>
                <w:caps w:val="0"/>
                <w:color w:val="000000"/>
                <w:spacing w:val="0"/>
                <w:sz w:val="28"/>
                <w:szCs w:val="28"/>
                <w:shd w:val="clear" w:fill="FFFFFF"/>
                <w:lang w:val="en-US" w:eastAsia="zh-CN"/>
              </w:rPr>
              <w:t>申请人不免除签订房屋租赁合同及履行合同中其他相关法律责任等义务。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color w:val="333333"/>
                <w:sz w:val="28"/>
                <w:szCs w:val="28"/>
              </w:rPr>
            </w:pPr>
            <w:r>
              <w:rPr>
                <w:rStyle w:val="8"/>
                <w:rFonts w:ascii="宋体" w:hAnsi="宋体"/>
                <w:color w:val="333333"/>
                <w:sz w:val="28"/>
                <w:szCs w:val="28"/>
              </w:rPr>
              <w:t>第九条</w:t>
            </w:r>
            <w:r>
              <w:rPr>
                <w:rStyle w:val="8"/>
                <w:rFonts w:hint="eastAsia"/>
                <w:color w:val="333333"/>
                <w:sz w:val="28"/>
                <w:szCs w:val="28"/>
                <w:lang w:val="en-US" w:eastAsia="zh-CN"/>
              </w:rPr>
              <w:t xml:space="preserve">  </w:t>
            </w:r>
            <w:r>
              <w:rPr>
                <w:rFonts w:ascii="宋体" w:hAnsi="宋体"/>
                <w:color w:val="333333"/>
                <w:sz w:val="28"/>
                <w:szCs w:val="28"/>
              </w:rPr>
              <w:t>市场主体相应提交下列合法使用证明材料，即可办理住所(经营场所)登记：</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(一)使用自有房产的，提交</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"http://www.lawtime.cn/info/fangdichan/fangwuchanquan/fangchanzheng/" \t "_blank" </w:instrText>
            </w:r>
            <w:r>
              <w:rPr>
                <w:rFonts w:hint="eastAsia" w:ascii="宋体" w:hAnsi="宋体"/>
                <w:color w:val="333333"/>
                <w:sz w:val="28"/>
                <w:szCs w:val="28"/>
              </w:rPr>
              <w:fldChar w:fldCharType="separate"/>
            </w:r>
            <w:r>
              <w:rPr>
                <w:rStyle w:val="9"/>
                <w:rFonts w:ascii="宋体" w:hAnsi="宋体"/>
                <w:color w:val="333333"/>
                <w:sz w:val="28"/>
                <w:szCs w:val="28"/>
                <w:u w:val="none"/>
              </w:rPr>
              <w:t>房产证</w:t>
            </w:r>
            <w:r>
              <w:rPr>
                <w:rFonts w:hint="eastAsia" w:ascii="宋体" w:hAnsi="宋体"/>
                <w:color w:val="333333"/>
                <w:sz w:val="28"/>
                <w:szCs w:val="28"/>
              </w:rPr>
              <w:fldChar w:fldCharType="end"/>
            </w:r>
            <w:r>
              <w:rPr>
                <w:rFonts w:ascii="宋体" w:hAnsi="宋体"/>
                <w:color w:val="333333"/>
                <w:sz w:val="28"/>
                <w:szCs w:val="28"/>
              </w:rPr>
              <w:t>复印件。</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(二)租(借)用他人房产的，提交</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"http://www.lawtime.cn/info/gongsi/yunzuo/zulin/" \t "_blank" </w:instrText>
            </w:r>
            <w:r>
              <w:rPr>
                <w:rFonts w:hint="eastAsia" w:ascii="宋体" w:hAnsi="宋体"/>
                <w:color w:val="333333"/>
                <w:sz w:val="28"/>
                <w:szCs w:val="28"/>
              </w:rPr>
              <w:fldChar w:fldCharType="separate"/>
            </w:r>
            <w:r>
              <w:rPr>
                <w:rStyle w:val="9"/>
                <w:rFonts w:ascii="宋体" w:hAnsi="宋体"/>
                <w:color w:val="333333"/>
                <w:sz w:val="28"/>
                <w:szCs w:val="28"/>
                <w:u w:val="none"/>
              </w:rPr>
              <w:t>租赁</w:t>
            </w:r>
            <w:r>
              <w:rPr>
                <w:rFonts w:hint="eastAsia" w:ascii="宋体" w:hAnsi="宋体"/>
                <w:color w:val="333333"/>
                <w:sz w:val="28"/>
                <w:szCs w:val="28"/>
              </w:rPr>
              <w:fldChar w:fldCharType="end"/>
            </w:r>
            <w:r>
              <w:rPr>
                <w:rFonts w:ascii="宋体" w:hAnsi="宋体"/>
                <w:color w:val="333333"/>
                <w:sz w:val="28"/>
                <w:szCs w:val="28"/>
              </w:rPr>
              <w:t>协议(无偿使用证明)及出租(借)人房产证复印件。</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(三)</w:t>
            </w:r>
            <w:r>
              <w:rPr>
                <w:rFonts w:ascii="宋体" w:hAnsi="宋体"/>
                <w:b/>
                <w:bCs/>
                <w:color w:val="333333"/>
                <w:sz w:val="28"/>
                <w:szCs w:val="28"/>
              </w:rPr>
              <w:t>因故不能提交房产证复印件的，可由当地房屋管理部门、当地政府及其派出机构、各类功能开发区管委会、村(居)委会等组织机构出具的证明材料作为权属证明；</w:t>
            </w:r>
            <w:r>
              <w:rPr>
                <w:rFonts w:ascii="宋体" w:hAnsi="宋体"/>
                <w:color w:val="333333"/>
                <w:sz w:val="28"/>
                <w:szCs w:val="28"/>
              </w:rPr>
              <w:t>使用暂未取得房产证的商品房的，还可用</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"http://www.lawtime.cn/info/fangdichan/goufanghetong/" \t "_blank" </w:instrText>
            </w:r>
            <w:r>
              <w:rPr>
                <w:rFonts w:hint="eastAsia" w:ascii="宋体" w:hAnsi="宋体"/>
                <w:color w:val="333333"/>
                <w:sz w:val="28"/>
                <w:szCs w:val="28"/>
              </w:rPr>
              <w:fldChar w:fldCharType="separate"/>
            </w:r>
            <w:r>
              <w:rPr>
                <w:rStyle w:val="9"/>
                <w:rFonts w:ascii="宋体" w:hAnsi="宋体"/>
                <w:color w:val="333333"/>
                <w:sz w:val="28"/>
                <w:szCs w:val="28"/>
                <w:u w:val="none"/>
              </w:rPr>
              <w:t>购房合同</w:t>
            </w:r>
            <w:r>
              <w:rPr>
                <w:rFonts w:hint="eastAsia" w:ascii="宋体" w:hAnsi="宋体"/>
                <w:color w:val="333333"/>
                <w:sz w:val="28"/>
                <w:szCs w:val="28"/>
              </w:rPr>
              <w:fldChar w:fldCharType="end"/>
            </w:r>
            <w:r>
              <w:rPr>
                <w:rFonts w:ascii="宋体" w:hAnsi="宋体"/>
                <w:color w:val="333333"/>
                <w:sz w:val="28"/>
                <w:szCs w:val="28"/>
              </w:rPr>
              <w:t>及房屋销售许可证复印件作为权属证明。</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b/>
                <w:bCs/>
                <w:color w:val="333333"/>
                <w:sz w:val="28"/>
                <w:szCs w:val="28"/>
              </w:rPr>
            </w:pPr>
            <w:r>
              <w:rPr>
                <w:rFonts w:ascii="宋体" w:hAnsi="宋体"/>
                <w:b/>
                <w:bCs/>
                <w:color w:val="333333"/>
                <w:sz w:val="28"/>
                <w:szCs w:val="28"/>
              </w:rPr>
              <w:t>(四)租赁商场、宾馆、酒店、市场等企业法人所属房屋(摊位)的，可按本条第(二)项提交材料，也可只提交租赁协议和出租方</w:t>
            </w:r>
            <w:r>
              <w:rPr>
                <w:rFonts w:hint="eastAsia" w:ascii="宋体" w:hAnsi="宋体"/>
                <w:b/>
                <w:bCs/>
                <w:color w:val="333333"/>
                <w:sz w:val="28"/>
                <w:szCs w:val="28"/>
              </w:rPr>
              <w:fldChar w:fldCharType="begin"/>
            </w:r>
            <w:r>
              <w:rPr>
                <w:rFonts w:hint="eastAsia" w:ascii="宋体" w:hAnsi="宋体"/>
                <w:b/>
                <w:bCs/>
                <w:color w:val="333333"/>
                <w:sz w:val="28"/>
                <w:szCs w:val="28"/>
              </w:rPr>
              <w:instrText xml:space="preserve"> HYPERLINK "http://www.lawtime.cn/info/gongsi/ylzz/" \t "_blank" </w:instrText>
            </w:r>
            <w:r>
              <w:rPr>
                <w:rFonts w:hint="eastAsia" w:ascii="宋体" w:hAnsi="宋体"/>
                <w:b/>
                <w:bCs/>
                <w:color w:val="333333"/>
                <w:sz w:val="28"/>
                <w:szCs w:val="28"/>
              </w:rPr>
              <w:fldChar w:fldCharType="separate"/>
            </w:r>
            <w:r>
              <w:rPr>
                <w:rStyle w:val="9"/>
                <w:rFonts w:ascii="宋体" w:hAnsi="宋体"/>
                <w:b/>
                <w:bCs/>
                <w:color w:val="333333"/>
                <w:sz w:val="28"/>
                <w:szCs w:val="28"/>
                <w:u w:val="none"/>
              </w:rPr>
              <w:t>营业执照</w:t>
            </w:r>
            <w:r>
              <w:rPr>
                <w:rFonts w:hint="eastAsia" w:ascii="宋体" w:hAnsi="宋体"/>
                <w:b/>
                <w:bCs/>
                <w:color w:val="333333"/>
                <w:sz w:val="28"/>
                <w:szCs w:val="28"/>
              </w:rPr>
              <w:fldChar w:fldCharType="end"/>
            </w:r>
            <w:r>
              <w:rPr>
                <w:rFonts w:ascii="宋体" w:hAnsi="宋体"/>
                <w:b/>
                <w:bCs/>
                <w:color w:val="333333"/>
                <w:sz w:val="28"/>
                <w:szCs w:val="28"/>
              </w:rPr>
              <w:t>复印件。</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Style w:val="8"/>
                <w:rFonts w:ascii="宋体" w:hAnsi="宋体" w:cstheme="minorBidi"/>
                <w:b/>
                <w:bCs/>
                <w:color w:val="333333"/>
                <w:sz w:val="28"/>
                <w:szCs w:val="28"/>
              </w:rPr>
            </w:pPr>
            <w:r>
              <w:rPr>
                <w:rFonts w:ascii="宋体" w:hAnsi="宋体"/>
                <w:b/>
                <w:bCs/>
                <w:color w:val="333333"/>
                <w:sz w:val="28"/>
                <w:szCs w:val="28"/>
              </w:rPr>
              <w:t>(五)租赁党政机关、事业单位、社会团体所属房屋的，可按本条第(二)项提交材料，也可只提交盖有出租方单位</w:t>
            </w:r>
            <w:r>
              <w:rPr>
                <w:rStyle w:val="8"/>
                <w:rFonts w:ascii="宋体" w:hAnsi="宋体" w:cstheme="minorBidi"/>
                <w:b/>
                <w:bCs/>
                <w:color w:val="333333"/>
                <w:sz w:val="28"/>
                <w:szCs w:val="28"/>
              </w:rPr>
              <w:t>公章的租赁协议复印件。</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b/>
                <w:bCs/>
                <w:color w:val="333333"/>
                <w:sz w:val="28"/>
                <w:szCs w:val="28"/>
              </w:rPr>
            </w:pPr>
            <w:r>
              <w:rPr>
                <w:rStyle w:val="8"/>
                <w:rFonts w:ascii="宋体" w:hAnsi="宋体" w:cstheme="minorBidi"/>
                <w:b/>
                <w:bCs/>
                <w:color w:val="333333"/>
                <w:sz w:val="28"/>
                <w:szCs w:val="28"/>
              </w:rPr>
              <w:t>(六)租赁部队房地产的，按有关规定提交军队、武警部队出具的房地产租</w:t>
            </w:r>
            <w:r>
              <w:rPr>
                <w:rFonts w:ascii="宋体" w:hAnsi="宋体"/>
                <w:b/>
                <w:bCs/>
                <w:color w:val="333333"/>
                <w:sz w:val="28"/>
                <w:szCs w:val="28"/>
              </w:rPr>
              <w:t>赁许可证。</w:t>
            </w:r>
          </w:p>
          <w:p>
            <w:pPr>
              <w:rPr>
                <w:rFonts w:hint="eastAsia"/>
                <w:sz w:val="28"/>
                <w:szCs w:val="28"/>
                <w:vertAlign w:val="baseline"/>
                <w:lang w:eastAsia="zh-CN"/>
              </w:rPr>
            </w:pPr>
          </w:p>
        </w:tc>
        <w:tc>
          <w:tcPr>
            <w:tcW w:w="4740" w:type="dxa"/>
          </w:tcPr>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黑体" w:hAnsi="黑体" w:eastAsia="黑体" w:cs="黑体"/>
                <w:color w:val="333333"/>
                <w:sz w:val="28"/>
                <w:szCs w:val="28"/>
                <w:lang w:val="en-US" w:eastAsia="zh-CN"/>
              </w:rPr>
            </w:pPr>
            <w:r>
              <w:rPr>
                <w:rFonts w:hint="eastAsia" w:ascii="黑体" w:hAnsi="黑体" w:eastAsia="黑体" w:cs="黑体"/>
                <w:i w:val="0"/>
                <w:caps w:val="0"/>
                <w:color w:val="000000"/>
                <w:spacing w:val="0"/>
                <w:sz w:val="28"/>
                <w:szCs w:val="28"/>
                <w:shd w:val="clear" w:fill="FFFFFF"/>
              </w:rPr>
              <w:t>第</w:t>
            </w:r>
            <w:r>
              <w:rPr>
                <w:rFonts w:hint="eastAsia" w:ascii="黑体" w:hAnsi="黑体" w:eastAsia="黑体" w:cs="黑体"/>
                <w:i w:val="0"/>
                <w:caps w:val="0"/>
                <w:color w:val="000000"/>
                <w:spacing w:val="0"/>
                <w:sz w:val="28"/>
                <w:szCs w:val="28"/>
                <w:shd w:val="clear" w:fill="FFFFFF"/>
                <w:lang w:eastAsia="zh-CN"/>
              </w:rPr>
              <w:t>八</w:t>
            </w:r>
            <w:r>
              <w:rPr>
                <w:rFonts w:hint="eastAsia" w:ascii="黑体" w:hAnsi="黑体" w:eastAsia="黑体" w:cs="黑体"/>
                <w:i w:val="0"/>
                <w:caps w:val="0"/>
                <w:color w:val="000000"/>
                <w:spacing w:val="0"/>
                <w:sz w:val="28"/>
                <w:szCs w:val="28"/>
                <w:shd w:val="clear" w:fill="FFFFFF"/>
              </w:rPr>
              <w:t>条</w:t>
            </w:r>
            <w:r>
              <w:rPr>
                <w:rFonts w:hint="eastAsia" w:ascii="黑体" w:hAnsi="黑体" w:eastAsia="黑体" w:cs="黑体"/>
                <w:i w:val="0"/>
                <w:caps w:val="0"/>
                <w:color w:val="000000"/>
                <w:spacing w:val="0"/>
                <w:sz w:val="28"/>
                <w:szCs w:val="28"/>
                <w:shd w:val="clear" w:fill="FFFFFF"/>
                <w:lang w:val="en-US" w:eastAsia="zh-CN"/>
              </w:rPr>
              <w:t xml:space="preserve">  下列情形不适用住所</w:t>
            </w:r>
            <w:r>
              <w:rPr>
                <w:rFonts w:hint="eastAsia" w:ascii="黑体" w:hAnsi="黑体" w:eastAsia="黑体" w:cs="黑体"/>
                <w:color w:val="333333"/>
                <w:sz w:val="28"/>
                <w:szCs w:val="28"/>
                <w:lang w:val="en-US" w:eastAsia="zh-CN"/>
              </w:rPr>
              <w:t>（经营场所）信息申报：</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黑体" w:hAnsi="黑体" w:eastAsia="黑体" w:cs="黑体"/>
                <w:color w:val="333333"/>
                <w:sz w:val="28"/>
                <w:szCs w:val="28"/>
                <w:lang w:val="en-US" w:eastAsia="zh-CN"/>
              </w:rPr>
            </w:pPr>
            <w:r>
              <w:rPr>
                <w:rFonts w:hint="eastAsia" w:ascii="黑体" w:hAnsi="黑体" w:eastAsia="黑体" w:cs="黑体"/>
                <w:color w:val="333333"/>
                <w:sz w:val="28"/>
                <w:szCs w:val="28"/>
                <w:lang w:val="en-US" w:eastAsia="zh-CN"/>
              </w:rPr>
              <w:t>（一）涉及前置许可经营范围；</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val="en-US" w:eastAsia="zh-CN"/>
              </w:rPr>
              <w:t>（二）从事涉及安全、环保等领域的经营范围：</w:t>
            </w:r>
            <w:r>
              <w:rPr>
                <w:rFonts w:hint="eastAsia" w:ascii="黑体" w:hAnsi="黑体" w:eastAsia="黑体" w:cs="黑体"/>
                <w:color w:val="FF0000"/>
                <w:sz w:val="28"/>
                <w:szCs w:val="28"/>
              </w:rPr>
              <w:t>餐饮、网吧</w:t>
            </w:r>
            <w:r>
              <w:rPr>
                <w:rFonts w:hint="eastAsia" w:ascii="黑体" w:hAnsi="黑体" w:eastAsia="黑体" w:cs="黑体"/>
                <w:color w:val="FF0000"/>
                <w:sz w:val="28"/>
                <w:szCs w:val="28"/>
                <w:lang w:eastAsia="zh-CN"/>
              </w:rPr>
              <w:t>、住宿、电影院</w:t>
            </w:r>
            <w:r>
              <w:rPr>
                <w:rFonts w:hint="eastAsia" w:ascii="黑体" w:hAnsi="黑体" w:eastAsia="黑体" w:cs="黑体"/>
                <w:color w:val="FF0000"/>
                <w:sz w:val="28"/>
                <w:szCs w:val="28"/>
              </w:rPr>
              <w:t>、桑拿按摩、沐足、歌舞、游艺、美容美体、电镀、漂染、电力生</w:t>
            </w:r>
            <w:r>
              <w:rPr>
                <w:rFonts w:hint="eastAsia" w:ascii="黑体" w:hAnsi="黑体" w:eastAsia="黑体" w:cs="黑体"/>
                <w:i w:val="0"/>
                <w:caps w:val="0"/>
                <w:color w:val="FF0000"/>
                <w:spacing w:val="0"/>
                <w:sz w:val="28"/>
                <w:szCs w:val="28"/>
                <w:shd w:val="clear" w:fill="FFFFFF"/>
              </w:rPr>
              <w:t>产、垃圾处理、再生资源回收和处理、燃</w:t>
            </w:r>
            <w:r>
              <w:rPr>
                <w:rFonts w:hint="eastAsia" w:ascii="黑体" w:hAnsi="黑体" w:eastAsia="黑体" w:cs="黑体"/>
                <w:color w:val="FF0000"/>
                <w:sz w:val="28"/>
                <w:szCs w:val="28"/>
              </w:rPr>
              <w:t>气经营、民用爆炸物品、烟花爆竹、放射性物品</w:t>
            </w:r>
            <w:r>
              <w:rPr>
                <w:rFonts w:hint="eastAsia" w:ascii="黑体" w:hAnsi="黑体" w:eastAsia="黑体" w:cs="黑体"/>
                <w:color w:val="FF0000"/>
                <w:sz w:val="28"/>
                <w:szCs w:val="28"/>
                <w:lang w:eastAsia="zh-CN"/>
              </w:rPr>
              <w:t>，以及法律法规规章对场所有特殊要求的其他行业；</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sz w:val="28"/>
                <w:szCs w:val="28"/>
                <w:vertAlign w:val="baseline"/>
                <w:lang w:eastAsia="zh-CN"/>
              </w:rPr>
            </w:pPr>
            <w:r>
              <w:rPr>
                <w:rFonts w:hint="eastAsia" w:ascii="黑体" w:hAnsi="黑体" w:eastAsia="黑体" w:cs="黑体"/>
                <w:color w:val="333333"/>
                <w:sz w:val="28"/>
                <w:szCs w:val="28"/>
                <w:lang w:eastAsia="zh-CN"/>
              </w:rPr>
              <w:t>（</w:t>
            </w:r>
            <w:r>
              <w:rPr>
                <w:rFonts w:hint="eastAsia" w:ascii="黑体" w:hAnsi="黑体" w:eastAsia="黑体" w:cs="黑体"/>
                <w:color w:val="333333"/>
                <w:sz w:val="28"/>
                <w:szCs w:val="28"/>
                <w:lang w:val="en-US" w:eastAsia="zh-CN"/>
              </w:rPr>
              <w:t>三）政府保障性住房、军队房产、列入住所（经营场所）负面清单的建</w:t>
            </w:r>
            <w:r>
              <w:rPr>
                <w:rFonts w:hint="eastAsia" w:ascii="黑体" w:hAnsi="黑体" w:eastAsia="黑体" w:cs="黑体"/>
                <w:color w:val="333333"/>
                <w:kern w:val="0"/>
                <w:sz w:val="28"/>
                <w:szCs w:val="28"/>
                <w:lang w:val="en-US" w:eastAsia="zh-CN" w:bidi="ar-SA"/>
              </w:rPr>
              <w:t>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rPr>
                <w:rFonts w:hint="eastAsia"/>
                <w:sz w:val="28"/>
                <w:szCs w:val="28"/>
                <w:vertAlign w:val="baseline"/>
                <w:lang w:eastAsia="zh-CN"/>
              </w:rPr>
            </w:pPr>
          </w:p>
        </w:tc>
        <w:tc>
          <w:tcPr>
            <w:tcW w:w="4740"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i w:val="0"/>
                <w:caps w:val="0"/>
                <w:color w:val="000000"/>
                <w:spacing w:val="0"/>
                <w:sz w:val="28"/>
                <w:szCs w:val="28"/>
                <w:shd w:val="clear" w:fill="FFFFFF"/>
              </w:rPr>
            </w:pPr>
            <w:r>
              <w:rPr>
                <w:rFonts w:hint="eastAsia" w:ascii="宋体" w:hAnsi="宋体" w:eastAsia="宋体" w:cs="宋体"/>
                <w:i w:val="0"/>
                <w:caps w:val="0"/>
                <w:color w:val="000000"/>
                <w:spacing w:val="0"/>
                <w:sz w:val="28"/>
                <w:szCs w:val="28"/>
                <w:shd w:val="clear" w:fill="FFFFFF"/>
                <w:lang w:val="en-US" w:eastAsia="zh-CN"/>
              </w:rPr>
              <w:t xml:space="preserve">第九条  </w:t>
            </w:r>
            <w:r>
              <w:rPr>
                <w:rFonts w:hint="eastAsia" w:ascii="黑体" w:hAnsi="黑体" w:eastAsia="黑体" w:cs="黑体"/>
                <w:i w:val="0"/>
                <w:caps w:val="0"/>
                <w:color w:val="000000"/>
                <w:spacing w:val="0"/>
                <w:sz w:val="28"/>
                <w:szCs w:val="28"/>
                <w:shd w:val="clear" w:fill="FFFFFF"/>
                <w:lang w:eastAsia="zh-CN"/>
              </w:rPr>
              <w:t>不适用于住所（经营场所）申报承诺制的，</w:t>
            </w:r>
            <w:r>
              <w:rPr>
                <w:rFonts w:hint="eastAsia" w:ascii="宋体" w:hAnsi="宋体" w:eastAsia="宋体" w:cs="宋体"/>
                <w:i w:val="0"/>
                <w:caps w:val="0"/>
                <w:color w:val="000000"/>
                <w:spacing w:val="0"/>
                <w:sz w:val="28"/>
                <w:szCs w:val="28"/>
                <w:shd w:val="clear" w:fill="FFFFFF"/>
              </w:rPr>
              <w:t>市场主体相应提交下列合法使用证明材料办理住所（经营场所）登记：</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Chars="200"/>
              <w:textAlignment w:val="auto"/>
              <w:rPr>
                <w:rFonts w:hint="eastAsia" w:ascii="宋体" w:hAnsi="宋体" w:cs="宋体" w:eastAsiaTheme="minorEastAsia"/>
                <w:color w:val="333333"/>
                <w:kern w:val="0"/>
                <w:sz w:val="28"/>
                <w:szCs w:val="28"/>
                <w:lang w:val="en-US" w:eastAsia="zh-CN" w:bidi="ar-SA"/>
              </w:rPr>
            </w:pPr>
            <w:r>
              <w:rPr>
                <w:rFonts w:hint="eastAsia" w:ascii="宋体" w:hAnsi="宋体" w:cs="宋体" w:eastAsiaTheme="minorEastAsia"/>
                <w:color w:val="333333"/>
                <w:kern w:val="0"/>
                <w:sz w:val="28"/>
                <w:szCs w:val="28"/>
                <w:lang w:val="en-US" w:eastAsia="zh-CN" w:bidi="ar-SA"/>
              </w:rPr>
              <w:t>使用自有房产的，提交产权</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s="宋体" w:eastAsiaTheme="minorEastAsia"/>
                <w:color w:val="333333"/>
                <w:kern w:val="0"/>
                <w:sz w:val="28"/>
                <w:szCs w:val="28"/>
                <w:lang w:val="en-US" w:eastAsia="zh-CN" w:bidi="ar-SA"/>
              </w:rPr>
            </w:pPr>
            <w:r>
              <w:rPr>
                <w:rFonts w:hint="eastAsia" w:ascii="宋体" w:hAnsi="宋体" w:cs="宋体" w:eastAsiaTheme="minorEastAsia"/>
                <w:color w:val="333333"/>
                <w:kern w:val="0"/>
                <w:sz w:val="28"/>
                <w:szCs w:val="28"/>
                <w:lang w:val="en-US" w:eastAsia="zh-CN" w:bidi="ar-SA"/>
              </w:rPr>
              <w:t>证复印件。</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cs="宋体" w:eastAsiaTheme="minorEastAsia"/>
                <w:color w:val="333333"/>
                <w:kern w:val="0"/>
                <w:sz w:val="28"/>
                <w:szCs w:val="28"/>
                <w:lang w:val="en-US" w:eastAsia="zh-CN" w:bidi="ar-SA"/>
              </w:rPr>
            </w:pPr>
            <w:r>
              <w:rPr>
                <w:rFonts w:hint="eastAsia" w:ascii="宋体" w:hAnsi="宋体" w:cs="宋体" w:eastAsiaTheme="minorEastAsia"/>
                <w:color w:val="333333"/>
                <w:kern w:val="0"/>
                <w:sz w:val="28"/>
                <w:szCs w:val="28"/>
                <w:lang w:val="en-US" w:eastAsia="zh-CN" w:bidi="ar-SA"/>
              </w:rPr>
              <w:t>租（借）用他人房产的，提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cs="宋体" w:eastAsiaTheme="minorEastAsia"/>
                <w:color w:val="333333"/>
                <w:kern w:val="0"/>
                <w:sz w:val="28"/>
                <w:szCs w:val="28"/>
                <w:lang w:val="en-US" w:eastAsia="zh-CN" w:bidi="ar-SA"/>
              </w:rPr>
            </w:pPr>
            <w:r>
              <w:rPr>
                <w:rFonts w:hint="eastAsia" w:ascii="宋体" w:hAnsi="宋体" w:cs="宋体" w:eastAsiaTheme="minorEastAsia"/>
                <w:color w:val="333333"/>
                <w:kern w:val="0"/>
                <w:sz w:val="28"/>
                <w:szCs w:val="28"/>
                <w:lang w:val="en-US" w:eastAsia="zh-CN" w:bidi="ar-SA"/>
              </w:rPr>
              <w:t>交租赁协议（无偿使用证明）及出租（借）人产权证复印件。</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420" w:leftChars="200" w:firstLine="0" w:firstLineChars="0"/>
              <w:textAlignment w:val="auto"/>
              <w:rPr>
                <w:rFonts w:hint="eastAsia" w:ascii="宋体" w:hAnsi="宋体" w:cs="宋体" w:eastAsiaTheme="minorEastAsia"/>
                <w:color w:val="333333"/>
                <w:kern w:val="0"/>
                <w:sz w:val="28"/>
                <w:szCs w:val="28"/>
                <w:lang w:val="en-US" w:eastAsia="zh-CN" w:bidi="ar-SA"/>
              </w:rPr>
            </w:pPr>
            <w:r>
              <w:rPr>
                <w:rFonts w:hint="eastAsia" w:ascii="宋体" w:hAnsi="宋体" w:cs="宋体" w:eastAsiaTheme="minorEastAsia"/>
                <w:color w:val="333333"/>
                <w:kern w:val="0"/>
                <w:sz w:val="28"/>
                <w:szCs w:val="28"/>
                <w:lang w:val="en-US" w:eastAsia="zh-CN" w:bidi="ar-SA"/>
              </w:rPr>
              <w:t>使用暂未取得房屋产权证</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sz w:val="28"/>
                <w:szCs w:val="28"/>
                <w:vertAlign w:val="baseline"/>
                <w:lang w:eastAsia="zh-CN"/>
              </w:rPr>
            </w:pPr>
            <w:r>
              <w:rPr>
                <w:rFonts w:hint="eastAsia" w:ascii="宋体" w:hAnsi="宋体" w:cs="宋体" w:eastAsiaTheme="minorEastAsia"/>
                <w:color w:val="333333"/>
                <w:kern w:val="0"/>
                <w:sz w:val="28"/>
                <w:szCs w:val="28"/>
                <w:lang w:val="en-US" w:eastAsia="zh-CN" w:bidi="ar-SA"/>
              </w:rPr>
              <w:t>的，可用购房合同及房屋销售许可证复印件作为权属证明。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color w:val="333333"/>
                <w:sz w:val="28"/>
                <w:szCs w:val="28"/>
              </w:rPr>
            </w:pPr>
            <w:r>
              <w:rPr>
                <w:rStyle w:val="8"/>
                <w:rFonts w:ascii="宋体" w:hAnsi="宋体"/>
                <w:color w:val="333333"/>
                <w:sz w:val="28"/>
                <w:szCs w:val="28"/>
              </w:rPr>
              <w:t>第十条</w:t>
            </w:r>
            <w:r>
              <w:rPr>
                <w:rStyle w:val="8"/>
                <w:rFonts w:hint="eastAsia"/>
                <w:color w:val="333333"/>
                <w:sz w:val="28"/>
                <w:szCs w:val="28"/>
                <w:lang w:val="en-US" w:eastAsia="zh-CN"/>
              </w:rPr>
              <w:t xml:space="preserve">  </w:t>
            </w:r>
            <w:r>
              <w:rPr>
                <w:rFonts w:ascii="宋体" w:hAnsi="宋体"/>
                <w:color w:val="333333"/>
                <w:sz w:val="28"/>
                <w:szCs w:val="28"/>
              </w:rPr>
              <w:t>法律法规规定应当经有关部门批准，方可在住所(经营场所)从事相关经营活动的，市场主体应当取得许可证或批准文件后，再开展相关经营活动。</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sz w:val="28"/>
                <w:szCs w:val="28"/>
                <w:vertAlign w:val="baseline"/>
                <w:lang w:eastAsia="zh-CN"/>
              </w:rPr>
            </w:pPr>
            <w:r>
              <w:rPr>
                <w:rFonts w:ascii="宋体" w:hAnsi="宋体"/>
                <w:color w:val="333333"/>
                <w:sz w:val="28"/>
                <w:szCs w:val="28"/>
              </w:rPr>
              <w:t>从事涉及工商登记前置许可项目经营的，市场主体申请登记的经营场所，应与相关许可证记载的经营场所地址一致。</w:t>
            </w:r>
          </w:p>
        </w:tc>
        <w:tc>
          <w:tcPr>
            <w:tcW w:w="4740"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i w:val="0"/>
                <w:caps w:val="0"/>
                <w:color w:val="000000"/>
                <w:spacing w:val="0"/>
                <w:sz w:val="28"/>
                <w:szCs w:val="28"/>
                <w:shd w:val="clear" w:fill="FFFFFF"/>
              </w:rPr>
            </w:pPr>
            <w:r>
              <w:rPr>
                <w:rFonts w:hint="eastAsia" w:ascii="宋体" w:hAnsi="宋体" w:eastAsia="宋体" w:cs="宋体"/>
                <w:i w:val="0"/>
                <w:caps w:val="0"/>
                <w:color w:val="000000"/>
                <w:spacing w:val="0"/>
                <w:sz w:val="28"/>
                <w:szCs w:val="28"/>
                <w:shd w:val="clear" w:fill="FFFFFF"/>
                <w:lang w:val="en-US" w:eastAsia="zh-CN"/>
              </w:rPr>
              <w:t xml:space="preserve">第十条  </w:t>
            </w:r>
            <w:r>
              <w:rPr>
                <w:rFonts w:hint="eastAsia" w:ascii="宋体" w:hAnsi="宋体" w:eastAsia="宋体" w:cs="宋体"/>
                <w:i w:val="0"/>
                <w:caps w:val="0"/>
                <w:color w:val="000000"/>
                <w:spacing w:val="0"/>
                <w:sz w:val="28"/>
                <w:szCs w:val="28"/>
                <w:shd w:val="clear" w:fill="FFFFFF"/>
              </w:rPr>
              <w:t>法律法规规定应当经有关部门批准，方可在住所（经营场所）从事相关经营活动的，市场主体应当取得许可证或批准文件后，再开展相关经营活动。</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sz w:val="28"/>
                <w:szCs w:val="28"/>
                <w:vertAlign w:val="baseline"/>
                <w:lang w:eastAsia="zh-CN"/>
              </w:rPr>
            </w:pPr>
            <w:r>
              <w:rPr>
                <w:rFonts w:hint="eastAsia" w:ascii="宋体" w:hAnsi="宋体" w:eastAsia="宋体" w:cs="宋体"/>
                <w:i w:val="0"/>
                <w:caps w:val="0"/>
                <w:color w:val="000000"/>
                <w:spacing w:val="0"/>
                <w:sz w:val="28"/>
                <w:szCs w:val="28"/>
                <w:shd w:val="clear" w:fill="FFFFFF"/>
              </w:rPr>
              <w:t>从事涉及工商登记前置许可项目经营的，市场主体申请登记的经营场所，应与相关许可证记载的经营场所地址一致。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color w:val="333333"/>
                <w:sz w:val="28"/>
                <w:szCs w:val="28"/>
              </w:rPr>
            </w:pPr>
            <w:r>
              <w:rPr>
                <w:rStyle w:val="8"/>
                <w:rFonts w:ascii="宋体" w:hAnsi="宋体"/>
                <w:color w:val="333333"/>
                <w:sz w:val="28"/>
                <w:szCs w:val="28"/>
              </w:rPr>
              <w:t>第十一条</w:t>
            </w:r>
            <w:r>
              <w:rPr>
                <w:rFonts w:hint="eastAsia" w:ascii="宋体" w:hAnsi="宋体"/>
                <w:color w:val="333333"/>
                <w:sz w:val="28"/>
                <w:szCs w:val="28"/>
                <w:lang w:val="en-US" w:eastAsia="zh-CN"/>
              </w:rPr>
              <w:t xml:space="preserve">  </w:t>
            </w:r>
            <w:r>
              <w:rPr>
                <w:rFonts w:ascii="宋体" w:hAnsi="宋体"/>
                <w:color w:val="333333"/>
                <w:sz w:val="28"/>
                <w:szCs w:val="28"/>
              </w:rPr>
              <w:t>城乡居(村)民住宅可以用作从事“安全、环保、不扰民”行业市场主体的住所(经营场所)。“安全、环保、不扰民”行业具体适用，应符合安全生产、环境保护、</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"http://wuquan.lawtime.cn/wuquan/" \t "_blank" </w:instrText>
            </w:r>
            <w:r>
              <w:rPr>
                <w:rFonts w:hint="eastAsia" w:ascii="宋体" w:hAnsi="宋体"/>
                <w:color w:val="333333"/>
                <w:sz w:val="28"/>
                <w:szCs w:val="28"/>
              </w:rPr>
              <w:fldChar w:fldCharType="separate"/>
            </w:r>
            <w:r>
              <w:rPr>
                <w:rFonts w:ascii="宋体" w:hAnsi="宋体"/>
                <w:color w:val="333333"/>
                <w:sz w:val="28"/>
                <w:szCs w:val="28"/>
              </w:rPr>
              <w:t>物权</w:t>
            </w:r>
            <w:r>
              <w:rPr>
                <w:rFonts w:hint="eastAsia" w:ascii="宋体" w:hAnsi="宋体"/>
                <w:color w:val="333333"/>
                <w:sz w:val="28"/>
                <w:szCs w:val="28"/>
              </w:rPr>
              <w:fldChar w:fldCharType="end"/>
            </w:r>
            <w:r>
              <w:rPr>
                <w:rFonts w:ascii="宋体" w:hAnsi="宋体"/>
                <w:color w:val="333333"/>
                <w:sz w:val="28"/>
                <w:szCs w:val="28"/>
              </w:rPr>
              <w:t>等法律法规规定。</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使用自有住宅或租赁他人住宅作为住所(经营场所)登记的，应补充提交居(村)委会、</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"http://www.lawtime.cn/info/fangdichan/yezhuweiyuanhui/" \t "_blank" </w:instrText>
            </w:r>
            <w:r>
              <w:rPr>
                <w:rFonts w:hint="eastAsia" w:ascii="宋体" w:hAnsi="宋体"/>
                <w:color w:val="333333"/>
                <w:sz w:val="28"/>
                <w:szCs w:val="28"/>
              </w:rPr>
              <w:fldChar w:fldCharType="separate"/>
            </w:r>
            <w:r>
              <w:rPr>
                <w:rFonts w:ascii="宋体" w:hAnsi="宋体"/>
                <w:color w:val="333333"/>
                <w:sz w:val="28"/>
                <w:szCs w:val="28"/>
              </w:rPr>
              <w:t>业主委员会</w:t>
            </w:r>
            <w:r>
              <w:rPr>
                <w:rFonts w:hint="eastAsia" w:ascii="宋体" w:hAnsi="宋体"/>
                <w:color w:val="333333"/>
                <w:sz w:val="28"/>
                <w:szCs w:val="28"/>
              </w:rPr>
              <w:fldChar w:fldCharType="end"/>
            </w:r>
            <w:r>
              <w:rPr>
                <w:rFonts w:ascii="宋体" w:hAnsi="宋体"/>
                <w:color w:val="333333"/>
                <w:sz w:val="28"/>
                <w:szCs w:val="28"/>
              </w:rPr>
              <w:t>或利害关系人出具的同意使用的书面意见。</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sz w:val="28"/>
                <w:szCs w:val="28"/>
                <w:vertAlign w:val="baseline"/>
                <w:lang w:eastAsia="zh-CN"/>
              </w:rPr>
            </w:pPr>
            <w:r>
              <w:rPr>
                <w:rFonts w:ascii="宋体" w:hAnsi="宋体"/>
                <w:color w:val="333333"/>
                <w:sz w:val="28"/>
                <w:szCs w:val="28"/>
              </w:rPr>
              <w:t>经地方人民政府批准，市、州、县工商行政管理机关可以试行提交住宅产权证、租赁协议、</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"http://www.lawtime.cn/info/gongsi/touzirz/" \t "_blank" </w:instrText>
            </w:r>
            <w:r>
              <w:rPr>
                <w:rFonts w:hint="eastAsia" w:ascii="宋体" w:hAnsi="宋体"/>
                <w:color w:val="333333"/>
                <w:sz w:val="28"/>
                <w:szCs w:val="28"/>
              </w:rPr>
              <w:fldChar w:fldCharType="separate"/>
            </w:r>
            <w:r>
              <w:rPr>
                <w:rFonts w:ascii="宋体" w:hAnsi="宋体"/>
                <w:color w:val="333333"/>
                <w:sz w:val="28"/>
                <w:szCs w:val="28"/>
              </w:rPr>
              <w:t>投资</w:t>
            </w:r>
            <w:r>
              <w:rPr>
                <w:rFonts w:hint="eastAsia" w:ascii="宋体" w:hAnsi="宋体"/>
                <w:color w:val="333333"/>
                <w:sz w:val="28"/>
                <w:szCs w:val="28"/>
              </w:rPr>
              <w:fldChar w:fldCharType="end"/>
            </w:r>
            <w:r>
              <w:rPr>
                <w:rFonts w:ascii="宋体" w:hAnsi="宋体"/>
                <w:color w:val="333333"/>
                <w:sz w:val="28"/>
                <w:szCs w:val="28"/>
              </w:rPr>
              <w:t>人共同</w:t>
            </w:r>
            <w:r>
              <w:rPr>
                <w:rFonts w:hint="eastAsia" w:ascii="宋体" w:hAnsi="宋体"/>
                <w:color w:val="333333"/>
                <w:sz w:val="28"/>
                <w:szCs w:val="28"/>
              </w:rPr>
              <w:fldChar w:fldCharType="begin"/>
            </w:r>
            <w:r>
              <w:rPr>
                <w:rFonts w:hint="eastAsia" w:ascii="宋体" w:hAnsi="宋体"/>
                <w:color w:val="333333"/>
                <w:sz w:val="28"/>
                <w:szCs w:val="28"/>
              </w:rPr>
              <w:instrText xml:space="preserve"> HYPERLINK "http://www.lawtime.cn/info/hetong/hetongdingli/chengnuo/" \t "_blank" </w:instrText>
            </w:r>
            <w:r>
              <w:rPr>
                <w:rFonts w:hint="eastAsia" w:ascii="宋体" w:hAnsi="宋体"/>
                <w:color w:val="333333"/>
                <w:sz w:val="28"/>
                <w:szCs w:val="28"/>
              </w:rPr>
              <w:fldChar w:fldCharType="separate"/>
            </w:r>
            <w:r>
              <w:rPr>
                <w:rFonts w:ascii="宋体" w:hAnsi="宋体"/>
                <w:color w:val="333333"/>
                <w:sz w:val="28"/>
                <w:szCs w:val="28"/>
              </w:rPr>
              <w:t>承诺</w:t>
            </w:r>
            <w:r>
              <w:rPr>
                <w:rFonts w:hint="eastAsia" w:ascii="宋体" w:hAnsi="宋体"/>
                <w:color w:val="333333"/>
                <w:sz w:val="28"/>
                <w:szCs w:val="28"/>
              </w:rPr>
              <w:fldChar w:fldCharType="end"/>
            </w:r>
            <w:r>
              <w:rPr>
                <w:rFonts w:ascii="宋体" w:hAnsi="宋体"/>
                <w:color w:val="333333"/>
                <w:sz w:val="28"/>
                <w:szCs w:val="28"/>
              </w:rPr>
              <w:t>书即可登记的简便登记制度。</w:t>
            </w:r>
          </w:p>
        </w:tc>
        <w:tc>
          <w:tcPr>
            <w:tcW w:w="4740" w:type="dxa"/>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210" w:afterAutospacing="0" w:line="360" w:lineRule="auto"/>
              <w:ind w:left="0" w:right="0" w:firstLine="560" w:firstLineChars="200"/>
              <w:textAlignment w:val="auto"/>
              <w:rPr>
                <w:rFonts w:hint="eastAsia" w:ascii="黑体" w:hAnsi="黑体" w:eastAsia="黑体" w:cs="黑体"/>
                <w:i w:val="0"/>
                <w:caps w:val="0"/>
                <w:color w:val="000000"/>
                <w:spacing w:val="0"/>
                <w:sz w:val="28"/>
                <w:szCs w:val="28"/>
                <w:shd w:val="clear" w:fill="FFFFFF"/>
                <w:lang w:val="en-US" w:eastAsia="zh-CN"/>
              </w:rPr>
            </w:pPr>
            <w:r>
              <w:rPr>
                <w:rFonts w:hint="eastAsia" w:ascii="宋体" w:hAnsi="宋体" w:eastAsia="宋体" w:cs="宋体"/>
                <w:i w:val="0"/>
                <w:caps w:val="0"/>
                <w:color w:val="000000"/>
                <w:spacing w:val="0"/>
                <w:sz w:val="28"/>
                <w:szCs w:val="28"/>
                <w:shd w:val="clear" w:fill="FFFFFF"/>
              </w:rPr>
              <w:t>第十</w:t>
            </w:r>
            <w:r>
              <w:rPr>
                <w:rFonts w:hint="eastAsia" w:eastAsia="宋体" w:cs="宋体"/>
                <w:i w:val="0"/>
                <w:caps w:val="0"/>
                <w:color w:val="000000"/>
                <w:spacing w:val="0"/>
                <w:sz w:val="28"/>
                <w:szCs w:val="28"/>
                <w:shd w:val="clear" w:fill="FFFFFF"/>
                <w:lang w:eastAsia="zh-CN"/>
              </w:rPr>
              <w:t>一</w:t>
            </w:r>
            <w:r>
              <w:rPr>
                <w:rFonts w:hint="eastAsia" w:ascii="宋体" w:hAnsi="宋体" w:eastAsia="宋体" w:cs="宋体"/>
                <w:i w:val="0"/>
                <w:caps w:val="0"/>
                <w:color w:val="000000"/>
                <w:spacing w:val="0"/>
                <w:sz w:val="28"/>
                <w:szCs w:val="28"/>
                <w:shd w:val="clear" w:fill="FFFFFF"/>
              </w:rPr>
              <w:t>条</w:t>
            </w:r>
            <w:r>
              <w:rPr>
                <w:rFonts w:hint="eastAsia" w:eastAsia="宋体" w:cs="宋体"/>
                <w:i w:val="0"/>
                <w:caps w:val="0"/>
                <w:color w:val="000000"/>
                <w:spacing w:val="0"/>
                <w:sz w:val="28"/>
                <w:szCs w:val="28"/>
                <w:shd w:val="clear" w:fill="FFFFFF"/>
                <w:lang w:val="en-US" w:eastAsia="zh-CN"/>
              </w:rPr>
              <w:t xml:space="preserve">  </w:t>
            </w:r>
            <w:r>
              <w:rPr>
                <w:rFonts w:hint="eastAsia" w:ascii="宋体" w:hAnsi="宋体" w:eastAsia="宋体" w:cs="宋体"/>
                <w:i w:val="0"/>
                <w:caps w:val="0"/>
                <w:color w:val="000000"/>
                <w:spacing w:val="0"/>
                <w:sz w:val="28"/>
                <w:szCs w:val="28"/>
                <w:shd w:val="clear" w:fill="FFFFFF"/>
                <w:lang w:val="en-US" w:eastAsia="zh-CN"/>
              </w:rPr>
              <w:t>城乡居（村）民住宅、</w:t>
            </w:r>
            <w:r>
              <w:rPr>
                <w:rFonts w:hint="eastAsia" w:ascii="黑体" w:hAnsi="黑体" w:eastAsia="黑体" w:cs="黑体"/>
                <w:i w:val="0"/>
                <w:caps w:val="0"/>
                <w:color w:val="000000"/>
                <w:spacing w:val="0"/>
                <w:sz w:val="28"/>
                <w:szCs w:val="28"/>
                <w:shd w:val="clear" w:fill="FFFFFF"/>
                <w:lang w:val="en-US" w:eastAsia="zh-CN"/>
              </w:rPr>
              <w:t>农村宅基地</w:t>
            </w:r>
            <w:r>
              <w:rPr>
                <w:rFonts w:hint="eastAsia" w:ascii="宋体" w:hAnsi="宋体" w:eastAsia="宋体" w:cs="宋体"/>
                <w:i w:val="0"/>
                <w:caps w:val="0"/>
                <w:color w:val="000000"/>
                <w:spacing w:val="0"/>
                <w:sz w:val="28"/>
                <w:szCs w:val="28"/>
                <w:shd w:val="clear" w:fill="FFFFFF"/>
                <w:lang w:val="en-US" w:eastAsia="zh-CN"/>
              </w:rPr>
              <w:t>可以用作从事“安全、环保、不扰民”行业市场主体的住所（经营场所），具体适用应符合安全生产、环境保护、物权等法律法规规定，</w:t>
            </w:r>
            <w:r>
              <w:rPr>
                <w:rFonts w:hint="eastAsia" w:ascii="黑体" w:hAnsi="黑体" w:eastAsia="黑体" w:cs="黑体"/>
                <w:i w:val="0"/>
                <w:caps w:val="0"/>
                <w:color w:val="000000"/>
                <w:spacing w:val="0"/>
                <w:sz w:val="28"/>
                <w:szCs w:val="28"/>
                <w:shd w:val="clear" w:fill="FFFFFF"/>
                <w:lang w:val="en-US" w:eastAsia="zh-CN"/>
              </w:rPr>
              <w:t>并应征求取得业主委员会或利害关系人同意。</w:t>
            </w:r>
          </w:p>
          <w:p>
            <w:pPr>
              <w:keepNext w:val="0"/>
              <w:keepLines w:val="0"/>
              <w:pageBreakBefore w:val="0"/>
              <w:kinsoku/>
              <w:wordWrap/>
              <w:overflowPunct/>
              <w:topLinePunct w:val="0"/>
              <w:autoSpaceDE/>
              <w:autoSpaceDN/>
              <w:bidi w:val="0"/>
              <w:adjustRightInd w:val="0"/>
              <w:snapToGrid w:val="0"/>
              <w:spacing w:line="360" w:lineRule="auto"/>
              <w:ind w:firstLine="560" w:firstLineChars="200"/>
              <w:textAlignment w:val="auto"/>
              <w:rPr>
                <w:rFonts w:hint="eastAsia"/>
                <w:sz w:val="28"/>
                <w:szCs w:val="28"/>
                <w:vertAlign w:val="baseline"/>
                <w:lang w:eastAsia="zh-CN"/>
              </w:rPr>
            </w:pPr>
            <w:r>
              <w:rPr>
                <w:rFonts w:hint="eastAsia" w:ascii="黑体" w:hAnsi="黑体" w:eastAsia="黑体" w:cs="黑体"/>
                <w:i w:val="0"/>
                <w:caps w:val="0"/>
                <w:color w:val="FF0000"/>
                <w:spacing w:val="0"/>
                <w:sz w:val="28"/>
                <w:szCs w:val="28"/>
                <w:shd w:val="clear" w:fill="FFFFFF"/>
                <w:lang w:val="en-US" w:eastAsia="zh-CN"/>
              </w:rPr>
              <w:t>仅从事计算机系统服务、数据处理、软件和信息服务、网络服务、文化创意、咨询策划、动漫游戏设计、电子商务、翻译服务、工业设计、股权投资等经营的，提交住宅产权证、租赁协议、投资人共同承诺书即可办理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color w:val="333333"/>
                <w:sz w:val="28"/>
                <w:szCs w:val="28"/>
              </w:rPr>
            </w:pPr>
            <w:r>
              <w:rPr>
                <w:rStyle w:val="8"/>
                <w:rFonts w:ascii="宋体" w:hAnsi="宋体"/>
                <w:color w:val="333333"/>
                <w:sz w:val="28"/>
                <w:szCs w:val="28"/>
              </w:rPr>
              <w:t>第十二条</w:t>
            </w:r>
            <w:r>
              <w:rPr>
                <w:rStyle w:val="8"/>
                <w:rFonts w:hint="eastAsia"/>
                <w:color w:val="333333"/>
                <w:sz w:val="28"/>
                <w:szCs w:val="28"/>
                <w:lang w:val="en-US" w:eastAsia="zh-CN"/>
              </w:rPr>
              <w:t xml:space="preserve"> </w:t>
            </w:r>
            <w:r>
              <w:rPr>
                <w:rFonts w:hint="eastAsia" w:ascii="宋体" w:hAnsi="宋体"/>
                <w:color w:val="333333"/>
                <w:sz w:val="28"/>
                <w:szCs w:val="28"/>
                <w:lang w:val="en-US" w:eastAsia="zh-CN"/>
              </w:rPr>
              <w:t xml:space="preserve"> </w:t>
            </w:r>
            <w:r>
              <w:rPr>
                <w:rFonts w:ascii="宋体" w:hAnsi="宋体"/>
                <w:color w:val="333333"/>
                <w:sz w:val="28"/>
                <w:szCs w:val="28"/>
              </w:rPr>
              <w:t>企业在住所所属同一县(市、区)行政区划内增设不需要前置许可的经营场所，可办理分支机构登记，也可直接向登记机关办理经营场所备案。登记机关对备案的经营场所，核发经营场所备案通知书，企业应将备案通知书放置于经营场所醒目位置。</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olor w:val="333333"/>
                <w:sz w:val="28"/>
                <w:szCs w:val="28"/>
                <w:lang w:eastAsia="zh-CN"/>
              </w:rPr>
            </w:pPr>
            <w:r>
              <w:rPr>
                <w:rFonts w:ascii="宋体" w:hAnsi="宋体"/>
                <w:color w:val="333333"/>
                <w:sz w:val="28"/>
                <w:szCs w:val="28"/>
              </w:rPr>
              <w:t>除前款规定的情形外，企业增设的经营场所应按分支机构的有关规定申请登记。</w:t>
            </w:r>
          </w:p>
        </w:tc>
        <w:tc>
          <w:tcPr>
            <w:tcW w:w="4740"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i w:val="0"/>
                <w:caps w:val="0"/>
                <w:color w:val="000000"/>
                <w:spacing w:val="0"/>
                <w:sz w:val="28"/>
                <w:szCs w:val="28"/>
                <w:shd w:val="clear" w:fill="FFFFFF"/>
              </w:rPr>
            </w:pPr>
            <w:r>
              <w:rPr>
                <w:rFonts w:hint="eastAsia" w:ascii="宋体" w:hAnsi="宋体" w:eastAsia="宋体" w:cs="宋体"/>
                <w:i w:val="0"/>
                <w:caps w:val="0"/>
                <w:color w:val="000000"/>
                <w:spacing w:val="0"/>
                <w:sz w:val="28"/>
                <w:szCs w:val="28"/>
                <w:shd w:val="clear" w:fill="FFFFFF"/>
                <w:lang w:val="en-US" w:eastAsia="zh-CN"/>
              </w:rPr>
              <w:t xml:space="preserve">第十二条  </w:t>
            </w:r>
            <w:r>
              <w:rPr>
                <w:rFonts w:hint="eastAsia" w:ascii="黑体" w:hAnsi="黑体" w:eastAsia="黑体" w:cs="黑体"/>
                <w:i w:val="0"/>
                <w:caps w:val="0"/>
                <w:color w:val="000000"/>
                <w:spacing w:val="0"/>
                <w:sz w:val="28"/>
                <w:szCs w:val="28"/>
                <w:shd w:val="clear" w:fill="FFFFFF"/>
                <w:lang w:eastAsia="zh-CN"/>
              </w:rPr>
              <w:t>推行“一照多址”管理模式</w:t>
            </w:r>
            <w:r>
              <w:rPr>
                <w:rFonts w:hint="eastAsia" w:ascii="宋体" w:hAnsi="宋体" w:eastAsia="宋体" w:cs="宋体"/>
                <w:i w:val="0"/>
                <w:caps w:val="0"/>
                <w:color w:val="000000"/>
                <w:spacing w:val="0"/>
                <w:sz w:val="28"/>
                <w:szCs w:val="28"/>
                <w:shd w:val="clear" w:fill="FFFFFF"/>
                <w:lang w:eastAsia="zh-CN"/>
              </w:rPr>
              <w:t>，对</w:t>
            </w:r>
            <w:r>
              <w:rPr>
                <w:rFonts w:hint="eastAsia" w:ascii="宋体" w:hAnsi="宋体" w:eastAsia="宋体" w:cs="宋体"/>
                <w:i w:val="0"/>
                <w:caps w:val="0"/>
                <w:color w:val="000000"/>
                <w:spacing w:val="0"/>
                <w:sz w:val="28"/>
                <w:szCs w:val="28"/>
                <w:shd w:val="clear" w:fill="FFFFFF"/>
              </w:rPr>
              <w:t>企业在住所所属同一县（市、区）行政区划内增设不需要前置许可的经营场所，可办理分支机构登记，也可直接向登记机关办理经营场所备案</w:t>
            </w:r>
            <w:r>
              <w:rPr>
                <w:rFonts w:hint="eastAsia" w:ascii="宋体" w:hAnsi="宋体" w:eastAsia="宋体" w:cs="宋体"/>
                <w:i w:val="0"/>
                <w:caps w:val="0"/>
                <w:color w:val="000000"/>
                <w:spacing w:val="0"/>
                <w:sz w:val="28"/>
                <w:szCs w:val="28"/>
                <w:shd w:val="clear" w:fill="FFFFFF"/>
                <w:lang w:eastAsia="zh-CN"/>
              </w:rPr>
              <w:t>，</w:t>
            </w:r>
            <w:r>
              <w:rPr>
                <w:rFonts w:hint="eastAsia" w:ascii="黑体" w:hAnsi="黑体" w:eastAsia="黑体" w:cs="黑体"/>
                <w:i w:val="0"/>
                <w:caps w:val="0"/>
                <w:color w:val="000000"/>
                <w:spacing w:val="0"/>
                <w:sz w:val="28"/>
                <w:szCs w:val="28"/>
                <w:shd w:val="clear" w:fill="FFFFFF"/>
                <w:lang w:eastAsia="zh-CN"/>
              </w:rPr>
              <w:t>由登记机关直接在营业执照上增加经营场所</w:t>
            </w:r>
            <w:r>
              <w:rPr>
                <w:rFonts w:hint="eastAsia" w:ascii="黑体" w:hAnsi="黑体" w:eastAsia="黑体" w:cs="黑体"/>
                <w:i w:val="0"/>
                <w:caps w:val="0"/>
                <w:color w:val="000000"/>
                <w:spacing w:val="0"/>
                <w:sz w:val="28"/>
                <w:szCs w:val="28"/>
                <w:shd w:val="clear" w:fill="FFFFFF"/>
              </w:rPr>
              <w:t>。</w:t>
            </w:r>
            <w:r>
              <w:rPr>
                <w:rFonts w:hint="eastAsia" w:ascii="黑体" w:hAnsi="黑体" w:eastAsia="黑体" w:cs="黑体"/>
                <w:i w:val="0"/>
                <w:caps w:val="0"/>
                <w:color w:val="000000"/>
                <w:spacing w:val="0"/>
                <w:sz w:val="28"/>
                <w:szCs w:val="28"/>
                <w:shd w:val="clear" w:fill="FFFFFF"/>
                <w:lang w:eastAsia="zh-CN"/>
              </w:rPr>
              <w:t>一次性办理多个分支机构经营场所登记的，可一次性提供所有经营场所产权证明材料</w:t>
            </w:r>
            <w:r>
              <w:rPr>
                <w:rFonts w:hint="eastAsia" w:ascii="黑体" w:hAnsi="黑体" w:eastAsia="黑体" w:cs="黑体"/>
                <w:i w:val="0"/>
                <w:caps w:val="0"/>
                <w:color w:val="000000"/>
                <w:spacing w:val="0"/>
                <w:sz w:val="28"/>
                <w:szCs w:val="28"/>
                <w:shd w:val="clear" w:fill="FFFFFF"/>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sz w:val="28"/>
                <w:szCs w:val="28"/>
                <w:vertAlign w:val="baseline"/>
                <w:lang w:eastAsia="zh-CN"/>
              </w:rPr>
            </w:pPr>
            <w:r>
              <w:rPr>
                <w:rFonts w:hint="eastAsia" w:ascii="宋体" w:hAnsi="宋体" w:eastAsia="宋体" w:cs="宋体"/>
                <w:i w:val="0"/>
                <w:caps w:val="0"/>
                <w:color w:val="000000"/>
                <w:spacing w:val="0"/>
                <w:sz w:val="28"/>
                <w:szCs w:val="28"/>
                <w:shd w:val="clear" w:fill="FFFFFF"/>
              </w:rPr>
              <w:t>除前款规定的情形外，企业增设的经营场所应按分支机构的有关规定申请登记。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hint="eastAsia"/>
                <w:color w:val="333333"/>
                <w:sz w:val="28"/>
                <w:szCs w:val="28"/>
                <w:lang w:eastAsia="zh-CN"/>
              </w:rPr>
              <w:t>第十三条</w:t>
            </w:r>
            <w:r>
              <w:rPr>
                <w:rFonts w:hint="eastAsia"/>
                <w:color w:val="333333"/>
                <w:sz w:val="28"/>
                <w:szCs w:val="28"/>
                <w:lang w:val="en-US" w:eastAsia="zh-CN"/>
              </w:rPr>
              <w:t xml:space="preserve">  </w:t>
            </w:r>
            <w:r>
              <w:rPr>
                <w:rFonts w:ascii="宋体" w:hAnsi="宋体"/>
                <w:color w:val="333333"/>
                <w:sz w:val="28"/>
                <w:szCs w:val="28"/>
              </w:rPr>
              <w:t>凡能有效划分区间的同一地址，可以登记为多家市场主体的住所或经营场所。</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olor w:val="333333"/>
                <w:sz w:val="28"/>
                <w:szCs w:val="28"/>
              </w:rPr>
            </w:pPr>
            <w:r>
              <w:rPr>
                <w:rFonts w:ascii="宋体" w:hAnsi="宋体"/>
                <w:color w:val="333333"/>
                <w:sz w:val="28"/>
                <w:szCs w:val="28"/>
              </w:rPr>
              <w:t>有投资关系的市场主体可以登记使用同一住所。</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sz w:val="28"/>
                <w:szCs w:val="28"/>
                <w:vertAlign w:val="baseline"/>
                <w:lang w:eastAsia="zh-CN"/>
              </w:rPr>
            </w:pPr>
            <w:r>
              <w:rPr>
                <w:rFonts w:ascii="宋体" w:hAnsi="宋体"/>
                <w:color w:val="333333"/>
                <w:sz w:val="28"/>
                <w:szCs w:val="28"/>
              </w:rPr>
              <w:t>国家对特定行业市场主体住所或经营场所有明确限制规定的，从其规定。</w:t>
            </w:r>
          </w:p>
        </w:tc>
        <w:tc>
          <w:tcPr>
            <w:tcW w:w="4740" w:type="dxa"/>
          </w:tcPr>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cs="宋体" w:eastAsiaTheme="minorEastAsia"/>
                <w:color w:val="333333"/>
                <w:kern w:val="0"/>
                <w:sz w:val="28"/>
                <w:szCs w:val="28"/>
                <w:lang w:val="en-US" w:eastAsia="zh-CN" w:bidi="ar-SA"/>
              </w:rPr>
            </w:pPr>
            <w:r>
              <w:rPr>
                <w:rFonts w:hint="eastAsia" w:ascii="宋体" w:hAnsi="宋体" w:cs="宋体" w:eastAsiaTheme="minorEastAsia"/>
                <w:color w:val="333333"/>
                <w:kern w:val="0"/>
                <w:sz w:val="28"/>
                <w:szCs w:val="28"/>
                <w:lang w:val="en-US" w:eastAsia="zh-CN" w:bidi="ar-SA"/>
              </w:rPr>
              <w:t xml:space="preserve"> </w:t>
            </w:r>
            <w:r>
              <w:rPr>
                <w:rFonts w:hint="eastAsia" w:ascii="黑体" w:hAnsi="黑体" w:eastAsia="黑体" w:cs="黑体"/>
                <w:color w:val="333333"/>
                <w:kern w:val="0"/>
                <w:sz w:val="28"/>
                <w:szCs w:val="28"/>
                <w:lang w:val="en-US" w:eastAsia="zh-CN" w:bidi="ar-SA"/>
              </w:rPr>
              <w:t>支持开展“一址多照”登记</w:t>
            </w:r>
            <w:r>
              <w:rPr>
                <w:rFonts w:hint="eastAsia" w:ascii="宋体" w:hAnsi="宋体" w:cs="宋体" w:eastAsiaTheme="minorEastAsia"/>
                <w:color w:val="333333"/>
                <w:kern w:val="0"/>
                <w:sz w:val="28"/>
                <w:szCs w:val="28"/>
                <w:lang w:val="en-US" w:eastAsia="zh-CN" w:bidi="ar-SA"/>
              </w:rPr>
              <w:t>，凡能有效划分区间的同一地址，可以登记为多家市场主体的住所或经营场所。</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cs="宋体" w:eastAsiaTheme="minorEastAsia"/>
                <w:color w:val="333333"/>
                <w:kern w:val="0"/>
                <w:sz w:val="28"/>
                <w:szCs w:val="28"/>
                <w:lang w:val="en-US" w:eastAsia="zh-CN" w:bidi="ar-SA"/>
              </w:rPr>
            </w:pPr>
            <w:r>
              <w:rPr>
                <w:rFonts w:hint="eastAsia" w:ascii="宋体" w:hAnsi="宋体" w:cs="宋体" w:eastAsiaTheme="minorEastAsia"/>
                <w:color w:val="333333"/>
                <w:kern w:val="0"/>
                <w:sz w:val="28"/>
                <w:szCs w:val="28"/>
                <w:lang w:val="en-US" w:eastAsia="zh-CN" w:bidi="ar-SA"/>
              </w:rPr>
              <w:t>有投资关系的市场主体可以登记使用同一住所。</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sz w:val="28"/>
                <w:szCs w:val="28"/>
                <w:vertAlign w:val="baseline"/>
                <w:lang w:eastAsia="zh-CN"/>
              </w:rPr>
            </w:pPr>
            <w:r>
              <w:rPr>
                <w:rFonts w:hint="eastAsia" w:ascii="宋体" w:hAnsi="宋体" w:cs="宋体" w:eastAsiaTheme="minorEastAsia"/>
                <w:color w:val="333333"/>
                <w:kern w:val="0"/>
                <w:sz w:val="28"/>
                <w:szCs w:val="28"/>
                <w:lang w:val="en-US" w:eastAsia="zh-CN" w:bidi="ar-SA"/>
              </w:rPr>
              <w:t>国家对特定行业市场主体住所或经营场所有明确限制规定的，从其规定。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ind w:firstLine="562" w:firstLineChars="200"/>
              <w:rPr>
                <w:rFonts w:hint="eastAsia"/>
                <w:sz w:val="28"/>
                <w:szCs w:val="28"/>
                <w:vertAlign w:val="baseline"/>
                <w:lang w:eastAsia="zh-CN"/>
              </w:rPr>
            </w:pPr>
            <w:r>
              <w:rPr>
                <w:rStyle w:val="8"/>
                <w:rFonts w:ascii="宋体" w:hAnsi="宋体"/>
                <w:color w:val="333333"/>
                <w:sz w:val="28"/>
                <w:szCs w:val="28"/>
              </w:rPr>
              <w:t>第十四条</w:t>
            </w:r>
            <w:r>
              <w:rPr>
                <w:rStyle w:val="8"/>
                <w:rFonts w:hint="eastAsia" w:ascii="宋体" w:hAnsi="宋体"/>
                <w:color w:val="333333"/>
                <w:sz w:val="28"/>
                <w:szCs w:val="28"/>
                <w:lang w:val="en-US" w:eastAsia="zh-CN"/>
              </w:rPr>
              <w:t xml:space="preserve"> </w:t>
            </w:r>
            <w:r>
              <w:rPr>
                <w:rFonts w:hint="eastAsia" w:ascii="宋体" w:hAnsi="宋体" w:cs="宋体" w:eastAsiaTheme="minorEastAsia"/>
                <w:color w:val="333333"/>
                <w:kern w:val="0"/>
                <w:sz w:val="28"/>
                <w:szCs w:val="28"/>
                <w:lang w:val="en-US" w:eastAsia="zh-CN" w:bidi="ar-SA"/>
              </w:rPr>
              <w:t xml:space="preserve"> </w:t>
            </w:r>
            <w:r>
              <w:rPr>
                <w:rFonts w:ascii="宋体" w:hAnsi="宋体" w:cs="宋体" w:eastAsiaTheme="minorEastAsia"/>
                <w:color w:val="333333"/>
                <w:kern w:val="0"/>
                <w:sz w:val="28"/>
                <w:szCs w:val="28"/>
                <w:lang w:val="en-US" w:eastAsia="zh-CN" w:bidi="ar-SA"/>
              </w:rPr>
              <w:t>根据国家安全和社会公共利益需要，县以上有关部门可依法要求市场主体调整住所(经营场所)。需要工商行政管理机关协助办理的，有关部门应当书面告知理由和依据。</w:t>
            </w:r>
          </w:p>
        </w:tc>
        <w:tc>
          <w:tcPr>
            <w:tcW w:w="4740" w:type="dxa"/>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sz w:val="28"/>
                <w:szCs w:val="28"/>
                <w:vertAlign w:val="baseline"/>
                <w:lang w:eastAsia="zh-CN"/>
              </w:rPr>
            </w:pPr>
            <w:r>
              <w:rPr>
                <w:rFonts w:hint="eastAsia" w:ascii="宋体" w:hAnsi="宋体" w:cs="宋体" w:eastAsiaTheme="minorEastAsia"/>
                <w:color w:val="333333"/>
                <w:kern w:val="0"/>
                <w:sz w:val="28"/>
                <w:szCs w:val="28"/>
                <w:lang w:val="en-US" w:eastAsia="zh-CN" w:bidi="ar-SA"/>
              </w:rPr>
              <w:t>第十</w:t>
            </w:r>
            <w:r>
              <w:rPr>
                <w:rFonts w:hint="eastAsia" w:ascii="宋体" w:hAnsi="宋体" w:cs="宋体"/>
                <w:color w:val="333333"/>
                <w:kern w:val="0"/>
                <w:sz w:val="28"/>
                <w:szCs w:val="28"/>
                <w:lang w:val="en-US" w:eastAsia="zh-CN" w:bidi="ar-SA"/>
              </w:rPr>
              <w:t>四</w:t>
            </w:r>
            <w:r>
              <w:rPr>
                <w:rFonts w:hint="eastAsia" w:ascii="宋体" w:hAnsi="宋体" w:cs="宋体" w:eastAsiaTheme="minorEastAsia"/>
                <w:color w:val="333333"/>
                <w:kern w:val="0"/>
                <w:sz w:val="28"/>
                <w:szCs w:val="28"/>
                <w:lang w:val="en-US" w:eastAsia="zh-CN" w:bidi="ar-SA"/>
              </w:rPr>
              <w:t>条  根据国家安全和社会公共利益需要，县以上有关部门可依法要求市场主体调整住所（经营场所）。需要</w:t>
            </w:r>
            <w:r>
              <w:rPr>
                <w:rFonts w:hint="eastAsia" w:ascii="黑体" w:hAnsi="黑体" w:eastAsia="黑体" w:cs="黑体"/>
                <w:color w:val="333333"/>
                <w:kern w:val="0"/>
                <w:sz w:val="28"/>
                <w:szCs w:val="28"/>
                <w:lang w:val="en-US" w:eastAsia="zh-CN" w:bidi="ar-SA"/>
              </w:rPr>
              <w:t>登记机关</w:t>
            </w:r>
            <w:r>
              <w:rPr>
                <w:rFonts w:hint="eastAsia" w:ascii="宋体" w:hAnsi="宋体" w:cs="宋体" w:eastAsiaTheme="minorEastAsia"/>
                <w:color w:val="333333"/>
                <w:kern w:val="0"/>
                <w:sz w:val="28"/>
                <w:szCs w:val="28"/>
                <w:lang w:val="en-US" w:eastAsia="zh-CN" w:bidi="ar-SA"/>
              </w:rPr>
              <w:t>协助办理的，有关部门应当书面告知理由和依据。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ind w:firstLine="562" w:firstLineChars="200"/>
              <w:rPr>
                <w:rFonts w:hint="eastAsia"/>
                <w:sz w:val="28"/>
                <w:szCs w:val="28"/>
                <w:vertAlign w:val="baseline"/>
                <w:lang w:eastAsia="zh-CN"/>
              </w:rPr>
            </w:pPr>
            <w:r>
              <w:rPr>
                <w:rFonts w:ascii="宋体" w:hAnsi="宋体" w:cs="宋体" w:eastAsiaTheme="minorEastAsia"/>
                <w:b/>
                <w:bCs/>
                <w:color w:val="333333"/>
                <w:kern w:val="0"/>
                <w:sz w:val="28"/>
                <w:szCs w:val="28"/>
                <w:lang w:val="en-US" w:eastAsia="zh-CN" w:bidi="ar-SA"/>
              </w:rPr>
              <w:t>第十五条</w:t>
            </w:r>
            <w:r>
              <w:rPr>
                <w:rFonts w:hint="eastAsia" w:ascii="宋体" w:hAnsi="宋体" w:cs="宋体" w:eastAsiaTheme="minorEastAsia"/>
                <w:color w:val="333333"/>
                <w:kern w:val="0"/>
                <w:sz w:val="28"/>
                <w:szCs w:val="28"/>
                <w:lang w:val="en-US" w:eastAsia="zh-CN" w:bidi="ar-SA"/>
              </w:rPr>
              <w:t xml:space="preserve">  </w:t>
            </w:r>
            <w:r>
              <w:rPr>
                <w:rFonts w:ascii="宋体" w:hAnsi="宋体" w:cs="宋体" w:eastAsiaTheme="minorEastAsia"/>
                <w:color w:val="333333"/>
                <w:kern w:val="0"/>
                <w:sz w:val="28"/>
                <w:szCs w:val="28"/>
                <w:lang w:val="en-US" w:eastAsia="zh-CN" w:bidi="ar-SA"/>
              </w:rPr>
              <w:t>工商行政管理机关应将市场主体登记的住所(经营场所)信息，在市场主体信用信息公示系统上公示。对通过登记的住所(经营场所)无法与市场主体取得联系的，应按有关规定将其列入经营异常名录进行公示和管理。</w:t>
            </w:r>
          </w:p>
        </w:tc>
        <w:tc>
          <w:tcPr>
            <w:tcW w:w="4740" w:type="dxa"/>
          </w:tcPr>
          <w:p>
            <w:pPr>
              <w:ind w:firstLine="560" w:firstLineChars="200"/>
              <w:rPr>
                <w:rFonts w:hint="eastAsia" w:ascii="宋体" w:hAnsi="宋体" w:cs="宋体" w:eastAsiaTheme="minorEastAsia"/>
                <w:color w:val="333333"/>
                <w:kern w:val="0"/>
                <w:sz w:val="28"/>
                <w:szCs w:val="28"/>
                <w:lang w:val="en-US" w:eastAsia="zh-CN" w:bidi="ar-SA"/>
              </w:rPr>
            </w:pPr>
            <w:r>
              <w:rPr>
                <w:rFonts w:hint="eastAsia" w:ascii="宋体" w:hAnsi="宋体" w:cs="宋体" w:eastAsiaTheme="minorEastAsia"/>
                <w:color w:val="333333"/>
                <w:kern w:val="0"/>
                <w:sz w:val="28"/>
                <w:szCs w:val="28"/>
                <w:lang w:val="en-US" w:eastAsia="zh-CN" w:bidi="ar-SA"/>
              </w:rPr>
              <w:t>第十</w:t>
            </w:r>
            <w:r>
              <w:rPr>
                <w:rFonts w:hint="eastAsia" w:ascii="宋体" w:hAnsi="宋体" w:cs="宋体"/>
                <w:color w:val="333333"/>
                <w:kern w:val="0"/>
                <w:sz w:val="28"/>
                <w:szCs w:val="28"/>
                <w:lang w:val="en-US" w:eastAsia="zh-CN" w:bidi="ar-SA"/>
              </w:rPr>
              <w:t>五</w:t>
            </w:r>
            <w:r>
              <w:rPr>
                <w:rFonts w:hint="eastAsia" w:ascii="宋体" w:hAnsi="宋体" w:cs="宋体" w:eastAsiaTheme="minorEastAsia"/>
                <w:color w:val="333333"/>
                <w:kern w:val="0"/>
                <w:sz w:val="28"/>
                <w:szCs w:val="28"/>
                <w:lang w:val="en-US" w:eastAsia="zh-CN" w:bidi="ar-SA"/>
              </w:rPr>
              <w:t xml:space="preserve">条  </w:t>
            </w:r>
            <w:r>
              <w:rPr>
                <w:rFonts w:hint="eastAsia" w:ascii="黑体" w:hAnsi="黑体" w:eastAsia="黑体" w:cs="黑体"/>
                <w:color w:val="333333"/>
                <w:kern w:val="0"/>
                <w:sz w:val="28"/>
                <w:szCs w:val="28"/>
                <w:lang w:val="en-US" w:eastAsia="zh-CN" w:bidi="ar-SA"/>
              </w:rPr>
              <w:t>各级市场主体登记机关</w:t>
            </w:r>
            <w:r>
              <w:rPr>
                <w:rFonts w:hint="eastAsia" w:ascii="宋体" w:hAnsi="宋体" w:cs="宋体" w:eastAsiaTheme="minorEastAsia"/>
                <w:color w:val="333333"/>
                <w:kern w:val="0"/>
                <w:sz w:val="28"/>
                <w:szCs w:val="28"/>
                <w:lang w:val="en-US" w:eastAsia="zh-CN" w:bidi="ar-SA"/>
              </w:rPr>
              <w:t>应将市场主体登记的住所（经营场所）信息，在市场主体信用信息公示系统上公示。对通过登记的住所（经营场所）无法与市场主体取得联系的，应按有关规定将其列入经营异常名录进行公示和管理。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2" w:firstLineChars="200"/>
              <w:textAlignment w:val="baseline"/>
              <w:rPr>
                <w:rFonts w:ascii="宋体" w:hAnsi="宋体" w:cs="宋体" w:eastAsiaTheme="minorEastAsia"/>
                <w:color w:val="333333"/>
                <w:kern w:val="0"/>
                <w:sz w:val="28"/>
                <w:szCs w:val="28"/>
                <w:lang w:val="en-US" w:eastAsia="zh-CN" w:bidi="ar-SA"/>
              </w:rPr>
            </w:pPr>
            <w:r>
              <w:rPr>
                <w:rFonts w:ascii="宋体" w:hAnsi="宋体" w:cs="宋体" w:eastAsiaTheme="minorEastAsia"/>
                <w:b/>
                <w:bCs/>
                <w:color w:val="333333"/>
                <w:kern w:val="0"/>
                <w:sz w:val="28"/>
                <w:szCs w:val="28"/>
                <w:lang w:val="en-US" w:eastAsia="zh-CN" w:bidi="ar-SA"/>
              </w:rPr>
              <w:t>第十六条</w:t>
            </w:r>
            <w:r>
              <w:rPr>
                <w:rFonts w:hint="eastAsia" w:ascii="宋体" w:hAnsi="宋体" w:cs="宋体" w:eastAsiaTheme="minorEastAsia"/>
                <w:color w:val="333333"/>
                <w:kern w:val="0"/>
                <w:sz w:val="28"/>
                <w:szCs w:val="28"/>
                <w:lang w:val="en-US" w:eastAsia="zh-CN" w:bidi="ar-SA"/>
              </w:rPr>
              <w:t xml:space="preserve">  </w:t>
            </w:r>
            <w:r>
              <w:rPr>
                <w:rFonts w:ascii="宋体" w:hAnsi="宋体" w:cs="宋体" w:eastAsiaTheme="minorEastAsia"/>
                <w:color w:val="333333"/>
                <w:kern w:val="0"/>
                <w:sz w:val="28"/>
                <w:szCs w:val="28"/>
                <w:lang w:val="en-US" w:eastAsia="zh-CN" w:bidi="ar-SA"/>
              </w:rPr>
              <w:t>对市场主体住所(经营场所)的</w:t>
            </w:r>
            <w:r>
              <w:rPr>
                <w:rFonts w:hint="eastAsia" w:ascii="宋体" w:hAnsi="宋体" w:cs="宋体" w:eastAsiaTheme="minorEastAsia"/>
                <w:color w:val="333333"/>
                <w:kern w:val="0"/>
                <w:sz w:val="28"/>
                <w:szCs w:val="28"/>
                <w:lang w:val="en-US" w:eastAsia="zh-CN" w:bidi="ar-SA"/>
              </w:rPr>
              <w:fldChar w:fldCharType="begin"/>
            </w:r>
            <w:r>
              <w:rPr>
                <w:rFonts w:hint="eastAsia" w:ascii="宋体" w:hAnsi="宋体" w:cs="宋体" w:eastAsiaTheme="minorEastAsia"/>
                <w:color w:val="333333"/>
                <w:kern w:val="0"/>
                <w:sz w:val="28"/>
                <w:szCs w:val="28"/>
                <w:lang w:val="en-US" w:eastAsia="zh-CN" w:bidi="ar-SA"/>
              </w:rPr>
              <w:instrText xml:space="preserve"> HYPERLINK "http://www.lawtime.cn/info/gongsi/jianduguanli/" \t "_blank" </w:instrText>
            </w:r>
            <w:r>
              <w:rPr>
                <w:rFonts w:hint="eastAsia" w:ascii="宋体" w:hAnsi="宋体" w:cs="宋体" w:eastAsiaTheme="minorEastAsia"/>
                <w:color w:val="333333"/>
                <w:kern w:val="0"/>
                <w:sz w:val="28"/>
                <w:szCs w:val="28"/>
                <w:lang w:val="en-US" w:eastAsia="zh-CN" w:bidi="ar-SA"/>
              </w:rPr>
              <w:fldChar w:fldCharType="separate"/>
            </w:r>
            <w:r>
              <w:rPr>
                <w:rFonts w:ascii="宋体" w:hAnsi="宋体" w:cs="宋体" w:eastAsiaTheme="minorEastAsia"/>
                <w:color w:val="333333"/>
                <w:kern w:val="0"/>
                <w:sz w:val="28"/>
                <w:szCs w:val="28"/>
                <w:lang w:val="en-US" w:eastAsia="zh-CN" w:bidi="ar-SA"/>
              </w:rPr>
              <w:t>监督管理</w:t>
            </w:r>
            <w:r>
              <w:rPr>
                <w:rFonts w:hint="eastAsia" w:ascii="宋体" w:hAnsi="宋体" w:cs="宋体" w:eastAsiaTheme="minorEastAsia"/>
                <w:color w:val="333333"/>
                <w:kern w:val="0"/>
                <w:sz w:val="28"/>
                <w:szCs w:val="28"/>
                <w:lang w:val="en-US" w:eastAsia="zh-CN" w:bidi="ar-SA"/>
              </w:rPr>
              <w:fldChar w:fldCharType="end"/>
            </w:r>
            <w:r>
              <w:rPr>
                <w:rFonts w:ascii="宋体" w:hAnsi="宋体" w:cs="宋体" w:eastAsiaTheme="minorEastAsia"/>
                <w:color w:val="333333"/>
                <w:kern w:val="0"/>
                <w:sz w:val="28"/>
                <w:szCs w:val="28"/>
                <w:lang w:val="en-US" w:eastAsia="zh-CN" w:bidi="ar-SA"/>
              </w:rPr>
              <w:t>，依据国务院《注册资本登记制度改革方案》规定，由工商行政管理部门与有关部门各负其责，协同管理。</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ascii="宋体" w:hAnsi="宋体" w:cs="宋体" w:eastAsiaTheme="minorEastAsia"/>
                <w:color w:val="333333"/>
                <w:kern w:val="0"/>
                <w:sz w:val="28"/>
                <w:szCs w:val="28"/>
                <w:lang w:val="en-US" w:eastAsia="zh-CN" w:bidi="ar-SA"/>
              </w:rPr>
            </w:pPr>
            <w:r>
              <w:rPr>
                <w:rFonts w:ascii="宋体" w:hAnsi="宋体" w:cs="宋体" w:eastAsiaTheme="minorEastAsia"/>
                <w:color w:val="333333"/>
                <w:kern w:val="0"/>
                <w:sz w:val="28"/>
                <w:szCs w:val="28"/>
                <w:lang w:val="en-US" w:eastAsia="zh-CN" w:bidi="ar-SA"/>
              </w:rPr>
              <w:t>工商行政管理部门负责根据投诉、举报、抽查等，及时依法处理市场主体登记住所(经营场所)与实际情况不符的问题。</w:t>
            </w:r>
          </w:p>
          <w:p>
            <w:pPr>
              <w:pStyle w:val="4"/>
              <w:shd w:val="clear" w:color="auto" w:fill="FFFFFF"/>
              <w:spacing w:before="0" w:beforeAutospacing="0" w:after="0" w:afterAutospacing="0" w:line="420" w:lineRule="atLeast"/>
              <w:textAlignment w:val="baseline"/>
              <w:rPr>
                <w:rFonts w:hint="eastAsia"/>
                <w:sz w:val="28"/>
                <w:szCs w:val="28"/>
                <w:vertAlign w:val="baseline"/>
                <w:lang w:eastAsia="zh-CN"/>
              </w:rPr>
            </w:pPr>
            <w:r>
              <w:rPr>
                <w:rFonts w:ascii="宋体" w:hAnsi="宋体" w:cs="宋体" w:eastAsiaTheme="minorEastAsia"/>
                <w:color w:val="333333"/>
                <w:kern w:val="0"/>
                <w:sz w:val="28"/>
                <w:szCs w:val="28"/>
                <w:lang w:val="en-US" w:eastAsia="zh-CN" w:bidi="ar-SA"/>
              </w:rPr>
              <w:t>对于应当具备特定条件的住所(经营场所)，或利用非法建筑、擅自改变房屋性质等从事经营活动，违反规划、</w:t>
            </w:r>
            <w:r>
              <w:rPr>
                <w:rFonts w:hint="eastAsia" w:ascii="宋体" w:hAnsi="宋体" w:cs="宋体" w:eastAsiaTheme="minorEastAsia"/>
                <w:color w:val="333333"/>
                <w:kern w:val="0"/>
                <w:sz w:val="28"/>
                <w:szCs w:val="28"/>
                <w:lang w:val="en-US" w:eastAsia="zh-CN" w:bidi="ar-SA"/>
              </w:rPr>
              <w:fldChar w:fldCharType="begin"/>
            </w:r>
            <w:r>
              <w:rPr>
                <w:rFonts w:hint="eastAsia" w:ascii="宋体" w:hAnsi="宋体" w:cs="宋体" w:eastAsiaTheme="minorEastAsia"/>
                <w:color w:val="333333"/>
                <w:kern w:val="0"/>
                <w:sz w:val="28"/>
                <w:szCs w:val="28"/>
                <w:lang w:val="en-US" w:eastAsia="zh-CN" w:bidi="ar-SA"/>
              </w:rPr>
              <w:instrText xml:space="preserve"> HYPERLINK "http://www.lawtime.cn/info/fangdichan/tudizt/" \t "_blank" </w:instrText>
            </w:r>
            <w:r>
              <w:rPr>
                <w:rFonts w:hint="eastAsia" w:ascii="宋体" w:hAnsi="宋体" w:cs="宋体" w:eastAsiaTheme="minorEastAsia"/>
                <w:color w:val="333333"/>
                <w:kern w:val="0"/>
                <w:sz w:val="28"/>
                <w:szCs w:val="28"/>
                <w:lang w:val="en-US" w:eastAsia="zh-CN" w:bidi="ar-SA"/>
              </w:rPr>
              <w:fldChar w:fldCharType="separate"/>
            </w:r>
            <w:r>
              <w:rPr>
                <w:rFonts w:ascii="宋体" w:hAnsi="宋体" w:cs="宋体" w:eastAsiaTheme="minorEastAsia"/>
                <w:color w:val="333333"/>
                <w:kern w:val="0"/>
                <w:sz w:val="28"/>
                <w:szCs w:val="28"/>
                <w:lang w:val="en-US" w:eastAsia="zh-CN" w:bidi="ar-SA"/>
              </w:rPr>
              <w:t>土地</w:t>
            </w:r>
            <w:r>
              <w:rPr>
                <w:rFonts w:hint="eastAsia" w:ascii="宋体" w:hAnsi="宋体" w:cs="宋体" w:eastAsiaTheme="minorEastAsia"/>
                <w:color w:val="333333"/>
                <w:kern w:val="0"/>
                <w:sz w:val="28"/>
                <w:szCs w:val="28"/>
                <w:lang w:val="en-US" w:eastAsia="zh-CN" w:bidi="ar-SA"/>
              </w:rPr>
              <w:fldChar w:fldCharType="end"/>
            </w:r>
            <w:r>
              <w:rPr>
                <w:rFonts w:ascii="宋体" w:hAnsi="宋体" w:cs="宋体" w:eastAsiaTheme="minorEastAsia"/>
                <w:color w:val="333333"/>
                <w:kern w:val="0"/>
                <w:sz w:val="28"/>
                <w:szCs w:val="28"/>
                <w:lang w:val="en-US" w:eastAsia="zh-CN" w:bidi="ar-SA"/>
              </w:rPr>
              <w:t>、房屋等有关管理规定的，由国土、规划、住建、 房屋管理、公安、环保、安全监管等部门依法管理；涉及许可审批事项的，由负责许可审批的行政管理部门依法监管。</w:t>
            </w:r>
          </w:p>
        </w:tc>
        <w:tc>
          <w:tcPr>
            <w:tcW w:w="4740" w:type="dxa"/>
          </w:tcPr>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s="宋体" w:eastAsiaTheme="minorEastAsia"/>
                <w:color w:val="333333"/>
                <w:kern w:val="0"/>
                <w:sz w:val="28"/>
                <w:szCs w:val="28"/>
                <w:lang w:val="en-US" w:eastAsia="zh-CN" w:bidi="ar-SA"/>
              </w:rPr>
            </w:pPr>
            <w:r>
              <w:rPr>
                <w:rFonts w:hint="eastAsia" w:cs="宋体"/>
                <w:color w:val="333333"/>
                <w:kern w:val="0"/>
                <w:sz w:val="28"/>
                <w:szCs w:val="28"/>
                <w:lang w:val="en-US" w:eastAsia="zh-CN" w:bidi="ar-SA"/>
              </w:rPr>
              <w:t xml:space="preserve">第十六条  </w:t>
            </w:r>
            <w:r>
              <w:rPr>
                <w:rFonts w:hint="eastAsia" w:ascii="宋体" w:hAnsi="宋体" w:cs="宋体" w:eastAsiaTheme="minorEastAsia"/>
                <w:color w:val="333333"/>
                <w:kern w:val="0"/>
                <w:sz w:val="28"/>
                <w:szCs w:val="28"/>
                <w:lang w:val="en-US" w:eastAsia="zh-CN" w:bidi="ar-SA"/>
              </w:rPr>
              <w:t>对市场主体住所（经营场所）的监督管理，依据国务院《注册资本登记制度改革方案》规定，由</w:t>
            </w:r>
            <w:r>
              <w:rPr>
                <w:rFonts w:hint="eastAsia" w:ascii="黑体" w:hAnsi="黑体" w:eastAsia="黑体" w:cs="黑体"/>
                <w:color w:val="333333"/>
                <w:kern w:val="0"/>
                <w:sz w:val="28"/>
                <w:szCs w:val="28"/>
                <w:lang w:val="en-US" w:eastAsia="zh-CN" w:bidi="ar-SA"/>
              </w:rPr>
              <w:t>市场监管部门</w:t>
            </w:r>
            <w:r>
              <w:rPr>
                <w:rFonts w:hint="eastAsia" w:ascii="宋体" w:hAnsi="宋体" w:cs="宋体" w:eastAsiaTheme="minorEastAsia"/>
                <w:color w:val="333333"/>
                <w:kern w:val="0"/>
                <w:sz w:val="28"/>
                <w:szCs w:val="28"/>
                <w:lang w:val="en-US" w:eastAsia="zh-CN" w:bidi="ar-SA"/>
              </w:rPr>
              <w:t>与有关部门各负其责，协同管理。</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ascii="宋体" w:hAnsi="宋体" w:cs="宋体" w:eastAsiaTheme="minorEastAsia"/>
                <w:color w:val="333333"/>
                <w:kern w:val="0"/>
                <w:sz w:val="28"/>
                <w:szCs w:val="28"/>
                <w:lang w:val="en-US" w:eastAsia="zh-CN" w:bidi="ar-SA"/>
              </w:rPr>
            </w:pPr>
            <w:r>
              <w:rPr>
                <w:rFonts w:hint="eastAsia" w:ascii="黑体" w:hAnsi="黑体" w:eastAsia="黑体" w:cs="黑体"/>
                <w:color w:val="333333"/>
                <w:kern w:val="0"/>
                <w:sz w:val="28"/>
                <w:szCs w:val="28"/>
                <w:lang w:val="en-US" w:eastAsia="zh-CN" w:bidi="ar-SA"/>
              </w:rPr>
              <w:t>市场监管部门</w:t>
            </w:r>
            <w:r>
              <w:rPr>
                <w:rFonts w:hint="eastAsia" w:ascii="宋体" w:hAnsi="宋体" w:cs="宋体" w:eastAsiaTheme="minorEastAsia"/>
                <w:color w:val="333333"/>
                <w:kern w:val="0"/>
                <w:sz w:val="28"/>
                <w:szCs w:val="28"/>
                <w:lang w:val="en-US" w:eastAsia="zh-CN" w:bidi="ar-SA"/>
              </w:rPr>
              <w:t>负责根据投诉、举报、抽查等，及时依法处理市场主体登记住所（经营场所）与实际情况不符的问题。</w:t>
            </w:r>
          </w:p>
          <w:p>
            <w:pPr>
              <w:pStyle w:val="4"/>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60" w:lineRule="auto"/>
              <w:ind w:firstLine="560" w:firstLineChars="200"/>
              <w:textAlignment w:val="baseline"/>
              <w:rPr>
                <w:rFonts w:hint="eastAsia"/>
                <w:sz w:val="28"/>
                <w:szCs w:val="28"/>
                <w:vertAlign w:val="baseline"/>
                <w:lang w:eastAsia="zh-CN"/>
              </w:rPr>
            </w:pPr>
            <w:r>
              <w:rPr>
                <w:rFonts w:hint="eastAsia" w:ascii="宋体" w:hAnsi="宋体" w:cs="宋体" w:eastAsiaTheme="minorEastAsia"/>
                <w:color w:val="333333"/>
                <w:kern w:val="0"/>
                <w:sz w:val="28"/>
                <w:szCs w:val="28"/>
                <w:lang w:val="en-US" w:eastAsia="zh-CN" w:bidi="ar-SA"/>
              </w:rPr>
              <w:t>对于应当具备特定条件的住所（经营场所），或利用非法建筑、擅自改变房屋性质等从事经营活动，违反规划、土地、房屋等有关管理规定的，由自然资源、住建、房屋管理、公安、</w:t>
            </w:r>
            <w:r>
              <w:rPr>
                <w:rFonts w:hint="eastAsia" w:ascii="宋体" w:hAnsi="宋体" w:eastAsia="宋体" w:cs="宋体"/>
                <w:i w:val="0"/>
                <w:caps w:val="0"/>
                <w:color w:val="000000"/>
                <w:spacing w:val="0"/>
                <w:sz w:val="28"/>
                <w:szCs w:val="28"/>
                <w:shd w:val="clear" w:fill="FFFFFF"/>
              </w:rPr>
              <w:t>环保、</w:t>
            </w:r>
            <w:r>
              <w:rPr>
                <w:rFonts w:hint="eastAsia" w:ascii="宋体" w:hAnsi="宋体" w:eastAsia="宋体" w:cs="宋体"/>
                <w:i w:val="0"/>
                <w:caps w:val="0"/>
                <w:color w:val="000000"/>
                <w:spacing w:val="0"/>
                <w:sz w:val="28"/>
                <w:szCs w:val="28"/>
                <w:shd w:val="clear" w:fill="FFFFFF"/>
                <w:lang w:eastAsia="zh-CN"/>
              </w:rPr>
              <w:t>应急管理</w:t>
            </w:r>
            <w:r>
              <w:rPr>
                <w:rFonts w:hint="eastAsia" w:ascii="宋体" w:hAnsi="宋体" w:eastAsia="宋体" w:cs="宋体"/>
                <w:i w:val="0"/>
                <w:caps w:val="0"/>
                <w:color w:val="000000"/>
                <w:spacing w:val="0"/>
                <w:sz w:val="28"/>
                <w:szCs w:val="28"/>
                <w:shd w:val="clear" w:fill="FFFFFF"/>
              </w:rPr>
              <w:t>等部门依法管理；涉及许可审批事项的，由负责许可审批的行政管理部门依法监管。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ind w:firstLine="562" w:firstLineChars="200"/>
              <w:rPr>
                <w:rFonts w:hint="eastAsia"/>
                <w:sz w:val="28"/>
                <w:szCs w:val="28"/>
                <w:vertAlign w:val="baseline"/>
                <w:lang w:eastAsia="zh-CN"/>
              </w:rPr>
            </w:pPr>
            <w:r>
              <w:rPr>
                <w:rFonts w:ascii="宋体" w:hAnsi="宋体" w:cs="宋体" w:eastAsiaTheme="minorEastAsia"/>
                <w:b/>
                <w:bCs/>
                <w:color w:val="333333"/>
                <w:kern w:val="0"/>
                <w:sz w:val="28"/>
                <w:szCs w:val="28"/>
                <w:lang w:val="en-US" w:eastAsia="zh-CN" w:bidi="ar-SA"/>
              </w:rPr>
              <w:t>第十七条</w:t>
            </w:r>
            <w:r>
              <w:rPr>
                <w:rFonts w:hint="eastAsia" w:ascii="宋体" w:hAnsi="宋体" w:cs="宋体" w:eastAsiaTheme="minorEastAsia"/>
                <w:color w:val="333333"/>
                <w:kern w:val="0"/>
                <w:sz w:val="28"/>
                <w:szCs w:val="28"/>
                <w:lang w:val="en-US" w:eastAsia="zh-CN" w:bidi="ar-SA"/>
              </w:rPr>
              <w:t xml:space="preserve">  </w:t>
            </w:r>
            <w:r>
              <w:rPr>
                <w:rFonts w:ascii="宋体" w:hAnsi="宋体" w:cs="宋体" w:eastAsiaTheme="minorEastAsia"/>
                <w:color w:val="333333"/>
                <w:kern w:val="0"/>
                <w:sz w:val="28"/>
                <w:szCs w:val="28"/>
                <w:lang w:val="en-US" w:eastAsia="zh-CN" w:bidi="ar-SA"/>
              </w:rPr>
              <w:t>市、州、县人民政府可结合本地实际情况，制定本地区市场主体住所(经营场所)登记管理具体规定。</w:t>
            </w:r>
          </w:p>
        </w:tc>
        <w:tc>
          <w:tcPr>
            <w:tcW w:w="4740" w:type="dxa"/>
          </w:tcPr>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sz w:val="28"/>
                <w:szCs w:val="28"/>
                <w:vertAlign w:val="baseline"/>
                <w:lang w:eastAsia="zh-CN"/>
              </w:rPr>
            </w:pPr>
            <w:r>
              <w:rPr>
                <w:rFonts w:hint="eastAsia" w:ascii="宋体" w:hAnsi="宋体" w:eastAsia="宋体" w:cs="宋体"/>
                <w:i w:val="0"/>
                <w:caps w:val="0"/>
                <w:color w:val="000000"/>
                <w:spacing w:val="0"/>
                <w:sz w:val="28"/>
                <w:szCs w:val="28"/>
                <w:shd w:val="clear" w:fill="FFFFFF"/>
              </w:rPr>
              <w:t>第十</w:t>
            </w:r>
            <w:r>
              <w:rPr>
                <w:rFonts w:hint="eastAsia" w:ascii="宋体" w:hAnsi="宋体" w:eastAsia="宋体" w:cs="宋体"/>
                <w:i w:val="0"/>
                <w:caps w:val="0"/>
                <w:color w:val="000000"/>
                <w:spacing w:val="0"/>
                <w:sz w:val="28"/>
                <w:szCs w:val="28"/>
                <w:shd w:val="clear" w:fill="FFFFFF"/>
                <w:lang w:eastAsia="zh-CN"/>
              </w:rPr>
              <w:t>六</w:t>
            </w:r>
            <w:r>
              <w:rPr>
                <w:rFonts w:hint="eastAsia" w:ascii="宋体" w:hAnsi="宋体" w:eastAsia="宋体" w:cs="宋体"/>
                <w:i w:val="0"/>
                <w:caps w:val="0"/>
                <w:color w:val="000000"/>
                <w:spacing w:val="0"/>
                <w:sz w:val="28"/>
                <w:szCs w:val="28"/>
                <w:shd w:val="clear" w:fill="FFFFFF"/>
              </w:rPr>
              <w:t>条</w:t>
            </w:r>
            <w:r>
              <w:rPr>
                <w:rFonts w:hint="eastAsia" w:ascii="宋体" w:hAnsi="宋体" w:eastAsia="宋体" w:cs="宋体"/>
                <w:i w:val="0"/>
                <w:caps w:val="0"/>
                <w:color w:val="000000"/>
                <w:spacing w:val="0"/>
                <w:sz w:val="28"/>
                <w:szCs w:val="28"/>
                <w:shd w:val="clear" w:fill="FFFFFF"/>
                <w:lang w:val="en-US" w:eastAsia="zh-CN"/>
              </w:rPr>
              <w:t xml:space="preserve">  </w:t>
            </w:r>
            <w:r>
              <w:rPr>
                <w:rFonts w:hint="eastAsia" w:ascii="宋体" w:hAnsi="宋体" w:eastAsia="宋体" w:cs="宋体"/>
                <w:i w:val="0"/>
                <w:caps w:val="0"/>
                <w:color w:val="000000"/>
                <w:spacing w:val="0"/>
                <w:sz w:val="28"/>
                <w:szCs w:val="28"/>
                <w:shd w:val="clear" w:fill="FFFFFF"/>
              </w:rPr>
              <w:t>市、州、县人民政府可结合本地实际情况，制定本地区市场主体住所（经营场所）登记管理具体规定</w:t>
            </w:r>
            <w:r>
              <w:rPr>
                <w:rFonts w:hint="eastAsia" w:ascii="宋体" w:hAnsi="宋体" w:eastAsia="宋体" w:cs="宋体"/>
                <w:i w:val="0"/>
                <w:caps w:val="0"/>
                <w:color w:val="000000"/>
                <w:spacing w:val="0"/>
                <w:sz w:val="28"/>
                <w:szCs w:val="28"/>
                <w:shd w:val="clear" w:fill="FFFFFF"/>
                <w:lang w:eastAsia="zh-CN"/>
              </w:rPr>
              <w:t>和</w:t>
            </w:r>
            <w:r>
              <w:rPr>
                <w:rFonts w:hint="eastAsia" w:ascii="黑体" w:hAnsi="黑体" w:eastAsia="黑体" w:cs="黑体"/>
                <w:color w:val="333333"/>
                <w:sz w:val="28"/>
                <w:szCs w:val="28"/>
                <w:lang w:val="en-US" w:eastAsia="zh-CN"/>
              </w:rPr>
              <w:t>市场主体住所（经营场所）禁设区域清单</w:t>
            </w:r>
            <w:r>
              <w:rPr>
                <w:rFonts w:hint="eastAsia" w:ascii="宋体" w:hAnsi="宋体" w:eastAsia="宋体" w:cs="宋体"/>
                <w:i w:val="0"/>
                <w:caps w:val="0"/>
                <w:color w:val="000000"/>
                <w:spacing w:val="0"/>
                <w:sz w:val="28"/>
                <w:szCs w:val="28"/>
                <w:shd w:val="clear"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0" w:type="dxa"/>
          </w:tcPr>
          <w:p>
            <w:pPr>
              <w:numPr>
                <w:ilvl w:val="0"/>
                <w:numId w:val="0"/>
              </w:numPr>
              <w:ind w:firstLine="562" w:firstLineChars="200"/>
              <w:rPr>
                <w:rFonts w:hint="eastAsia" w:ascii="宋体" w:hAnsi="宋体" w:cs="宋体" w:eastAsiaTheme="minorEastAsia"/>
                <w:color w:val="333333"/>
                <w:kern w:val="0"/>
                <w:sz w:val="28"/>
                <w:szCs w:val="28"/>
                <w:lang w:val="en-US" w:eastAsia="zh-CN" w:bidi="ar-SA"/>
              </w:rPr>
            </w:pPr>
            <w:r>
              <w:rPr>
                <w:rFonts w:hint="eastAsia" w:ascii="宋体" w:hAnsi="宋体" w:cs="宋体"/>
                <w:b/>
                <w:bCs/>
                <w:color w:val="333333"/>
                <w:kern w:val="0"/>
                <w:sz w:val="28"/>
                <w:szCs w:val="28"/>
                <w:lang w:val="en-US" w:eastAsia="zh-CN" w:bidi="ar-SA"/>
              </w:rPr>
              <w:t>第十八条</w:t>
            </w:r>
            <w:r>
              <w:rPr>
                <w:rFonts w:hint="eastAsia" w:ascii="宋体" w:hAnsi="宋体" w:cs="宋体"/>
                <w:color w:val="333333"/>
                <w:kern w:val="0"/>
                <w:sz w:val="28"/>
                <w:szCs w:val="28"/>
                <w:lang w:val="en-US" w:eastAsia="zh-CN" w:bidi="ar-SA"/>
              </w:rPr>
              <w:t xml:space="preserve">  </w:t>
            </w:r>
            <w:r>
              <w:rPr>
                <w:rFonts w:ascii="宋体" w:hAnsi="宋体" w:cs="宋体" w:eastAsiaTheme="minorEastAsia"/>
                <w:color w:val="333333"/>
                <w:kern w:val="0"/>
                <w:sz w:val="28"/>
                <w:szCs w:val="28"/>
                <w:lang w:val="en-US" w:eastAsia="zh-CN" w:bidi="ar-SA"/>
              </w:rPr>
              <w:t>本规定自印发之日起施行。</w:t>
            </w:r>
          </w:p>
        </w:tc>
        <w:tc>
          <w:tcPr>
            <w:tcW w:w="4740" w:type="dxa"/>
          </w:tcPr>
          <w:p>
            <w:pPr>
              <w:ind w:firstLine="560" w:firstLineChars="200"/>
              <w:rPr>
                <w:rFonts w:hint="eastAsia"/>
                <w:sz w:val="28"/>
                <w:szCs w:val="28"/>
                <w:vertAlign w:val="baseline"/>
                <w:lang w:eastAsia="zh-CN"/>
              </w:rPr>
            </w:pPr>
            <w:r>
              <w:rPr>
                <w:rFonts w:hint="eastAsia" w:ascii="宋体" w:hAnsi="宋体" w:eastAsia="宋体" w:cs="宋体"/>
                <w:b w:val="0"/>
                <w:bCs w:val="0"/>
                <w:i w:val="0"/>
                <w:caps w:val="0"/>
                <w:color w:val="000000"/>
                <w:spacing w:val="0"/>
                <w:sz w:val="28"/>
                <w:szCs w:val="28"/>
                <w:shd w:val="clear" w:fill="FFFFFF"/>
              </w:rPr>
              <w:t>第十</w:t>
            </w:r>
            <w:r>
              <w:rPr>
                <w:rFonts w:hint="eastAsia" w:ascii="宋体" w:hAnsi="宋体" w:eastAsia="宋体" w:cs="宋体"/>
                <w:b w:val="0"/>
                <w:bCs w:val="0"/>
                <w:i w:val="0"/>
                <w:caps w:val="0"/>
                <w:color w:val="000000"/>
                <w:spacing w:val="0"/>
                <w:sz w:val="28"/>
                <w:szCs w:val="28"/>
                <w:shd w:val="clear" w:fill="FFFFFF"/>
                <w:lang w:eastAsia="zh-CN"/>
              </w:rPr>
              <w:t>七</w:t>
            </w:r>
            <w:r>
              <w:rPr>
                <w:rFonts w:hint="eastAsia" w:ascii="宋体" w:hAnsi="宋体" w:eastAsia="宋体" w:cs="宋体"/>
                <w:b w:val="0"/>
                <w:bCs w:val="0"/>
                <w:i w:val="0"/>
                <w:caps w:val="0"/>
                <w:color w:val="000000"/>
                <w:spacing w:val="0"/>
                <w:sz w:val="28"/>
                <w:szCs w:val="28"/>
                <w:shd w:val="clear" w:fill="FFFFFF"/>
              </w:rPr>
              <w:t>条</w:t>
            </w:r>
            <w:r>
              <w:rPr>
                <w:rFonts w:hint="eastAsia" w:ascii="宋体" w:hAnsi="宋体" w:eastAsia="宋体" w:cs="宋体"/>
                <w:i w:val="0"/>
                <w:caps w:val="0"/>
                <w:color w:val="000000"/>
                <w:spacing w:val="0"/>
                <w:sz w:val="28"/>
                <w:szCs w:val="28"/>
                <w:shd w:val="clear" w:fill="FFFFFF"/>
                <w:lang w:val="en-US" w:eastAsia="zh-CN"/>
              </w:rPr>
              <w:t xml:space="preserve">  </w:t>
            </w:r>
            <w:r>
              <w:rPr>
                <w:rFonts w:hint="eastAsia" w:ascii="宋体" w:hAnsi="宋体" w:eastAsia="宋体" w:cs="宋体"/>
                <w:i w:val="0"/>
                <w:caps w:val="0"/>
                <w:color w:val="000000"/>
                <w:spacing w:val="0"/>
                <w:sz w:val="28"/>
                <w:szCs w:val="28"/>
                <w:shd w:val="clear" w:fill="FFFFFF"/>
              </w:rPr>
              <w:t>本规定自印发之日起施行。</w:t>
            </w:r>
          </w:p>
        </w:tc>
      </w:tr>
    </w:tbl>
    <w:p>
      <w:pPr>
        <w:rPr>
          <w:rFonts w:hint="eastAsia"/>
          <w:sz w:val="28"/>
          <w:szCs w:val="28"/>
          <w:lang w:eastAsia="zh-CN"/>
        </w:rPr>
      </w:pPr>
    </w:p>
    <w:p>
      <w:pPr>
        <w:keepNext w:val="0"/>
        <w:keepLines w:val="0"/>
        <w:pageBreakBefore w:val="0"/>
        <w:widowControl w:val="0"/>
        <w:kinsoku/>
        <w:wordWrap/>
        <w:overflowPunct/>
        <w:topLinePunct w:val="0"/>
        <w:autoSpaceDE w:val="0"/>
        <w:autoSpaceDN w:val="0"/>
        <w:bidi w:val="0"/>
        <w:adjustRightInd w:val="0"/>
        <w:snapToGrid/>
        <w:spacing w:line="260" w:lineRule="exact"/>
        <w:ind w:firstLine="420" w:firstLineChars="200"/>
        <w:textAlignment w:val="auto"/>
        <w:outlineLvl w:val="9"/>
        <w:rPr>
          <w:rFonts w:hint="eastAsia" w:ascii="仿宋_GB2312" w:hAnsi="仿宋_GB2312" w:eastAsia="仿宋_GB2312" w:cs="仿宋_GB2312"/>
          <w:sz w:val="21"/>
          <w:szCs w:val="21"/>
        </w:rPr>
      </w:pPr>
    </w:p>
    <w:sectPr>
      <w:footerReference r:id="rId3" w:type="default"/>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eastAsiaTheme="minorEastAsia"/>
                              <w:sz w:val="28"/>
                              <w:szCs w:val="44"/>
                              <w:lang w:eastAsia="zh-CN"/>
                            </w:rPr>
                          </w:pPr>
                          <w:r>
                            <w:rPr>
                              <w:rFonts w:hint="default" w:ascii="Times New Roman" w:hAnsi="Times New Roman" w:cs="Times New Roman"/>
                              <w:sz w:val="28"/>
                              <w:szCs w:val="44"/>
                              <w:lang w:eastAsia="zh-CN"/>
                            </w:rPr>
                            <w:fldChar w:fldCharType="begin"/>
                          </w:r>
                          <w:r>
                            <w:rPr>
                              <w:rFonts w:hint="default" w:ascii="Times New Roman" w:hAnsi="Times New Roman" w:cs="Times New Roman"/>
                              <w:sz w:val="28"/>
                              <w:szCs w:val="44"/>
                              <w:lang w:eastAsia="zh-CN"/>
                            </w:rPr>
                            <w:instrText xml:space="preserve"> PAGE  \* MERGEFORMAT </w:instrText>
                          </w:r>
                          <w:r>
                            <w:rPr>
                              <w:rFonts w:hint="default" w:ascii="Times New Roman" w:hAnsi="Times New Roman" w:cs="Times New Roman"/>
                              <w:sz w:val="28"/>
                              <w:szCs w:val="44"/>
                              <w:lang w:eastAsia="zh-CN"/>
                            </w:rPr>
                            <w:fldChar w:fldCharType="separate"/>
                          </w:r>
                          <w:r>
                            <w:rPr>
                              <w:rFonts w:hint="default" w:ascii="Times New Roman" w:hAnsi="Times New Roman" w:cs="Times New Roman"/>
                              <w:sz w:val="28"/>
                              <w:szCs w:val="44"/>
                              <w:lang w:eastAsia="zh-CN"/>
                            </w:rPr>
                            <w:t>- 1 -</w:t>
                          </w:r>
                          <w:r>
                            <w:rPr>
                              <w:rFonts w:hint="default" w:ascii="Times New Roman" w:hAnsi="Times New Roman" w:cs="Times New Roman"/>
                              <w:sz w:val="28"/>
                              <w:szCs w:val="4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pPr>
                      <w:pStyle w:val="3"/>
                      <w:rPr>
                        <w:rFonts w:hint="default" w:ascii="Times New Roman" w:hAnsi="Times New Roman" w:cs="Times New Roman" w:eastAsiaTheme="minorEastAsia"/>
                        <w:sz w:val="28"/>
                        <w:szCs w:val="44"/>
                        <w:lang w:eastAsia="zh-CN"/>
                      </w:rPr>
                    </w:pPr>
                    <w:r>
                      <w:rPr>
                        <w:rFonts w:hint="default" w:ascii="Times New Roman" w:hAnsi="Times New Roman" w:cs="Times New Roman"/>
                        <w:sz w:val="28"/>
                        <w:szCs w:val="44"/>
                        <w:lang w:eastAsia="zh-CN"/>
                      </w:rPr>
                      <w:fldChar w:fldCharType="begin"/>
                    </w:r>
                    <w:r>
                      <w:rPr>
                        <w:rFonts w:hint="default" w:ascii="Times New Roman" w:hAnsi="Times New Roman" w:cs="Times New Roman"/>
                        <w:sz w:val="28"/>
                        <w:szCs w:val="44"/>
                        <w:lang w:eastAsia="zh-CN"/>
                      </w:rPr>
                      <w:instrText xml:space="preserve"> PAGE  \* MERGEFORMAT </w:instrText>
                    </w:r>
                    <w:r>
                      <w:rPr>
                        <w:rFonts w:hint="default" w:ascii="Times New Roman" w:hAnsi="Times New Roman" w:cs="Times New Roman"/>
                        <w:sz w:val="28"/>
                        <w:szCs w:val="44"/>
                        <w:lang w:eastAsia="zh-CN"/>
                      </w:rPr>
                      <w:fldChar w:fldCharType="separate"/>
                    </w:r>
                    <w:r>
                      <w:rPr>
                        <w:rFonts w:hint="default" w:ascii="Times New Roman" w:hAnsi="Times New Roman" w:cs="Times New Roman"/>
                        <w:sz w:val="28"/>
                        <w:szCs w:val="44"/>
                        <w:lang w:eastAsia="zh-CN"/>
                      </w:rPr>
                      <w:t>- 1 -</w:t>
                    </w:r>
                    <w:r>
                      <w:rPr>
                        <w:rFonts w:hint="default" w:ascii="Times New Roman" w:hAnsi="Times New Roman" w:cs="Times New Roman"/>
                        <w:sz w:val="28"/>
                        <w:szCs w:val="4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DC977A"/>
    <w:multiLevelType w:val="singleLevel"/>
    <w:tmpl w:val="65DC977A"/>
    <w:lvl w:ilvl="0" w:tentative="0">
      <w:start w:val="4"/>
      <w:numFmt w:val="chineseCounting"/>
      <w:suff w:val="space"/>
      <w:lvlText w:val="第%1条"/>
      <w:lvlJc w:val="left"/>
      <w:rPr>
        <w:rFonts w:hint="eastAsia"/>
        <w:b/>
        <w:bCs/>
      </w:rPr>
    </w:lvl>
  </w:abstractNum>
  <w:abstractNum w:abstractNumId="1">
    <w:nsid w:val="76EBC782"/>
    <w:multiLevelType w:val="singleLevel"/>
    <w:tmpl w:val="76EBC782"/>
    <w:lvl w:ilvl="0" w:tentative="0">
      <w:start w:val="13"/>
      <w:numFmt w:val="chineseCounting"/>
      <w:suff w:val="space"/>
      <w:lvlText w:val="第%1条"/>
      <w:lvlJc w:val="left"/>
      <w:rPr>
        <w:rFonts w:hint="eastAsia"/>
      </w:rPr>
    </w:lvl>
  </w:abstractNum>
  <w:abstractNum w:abstractNumId="2">
    <w:nsid w:val="795A46DC"/>
    <w:multiLevelType w:val="singleLevel"/>
    <w:tmpl w:val="795A46DC"/>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0A0F8F"/>
    <w:rsid w:val="0E397A4A"/>
    <w:rsid w:val="12467A3C"/>
    <w:rsid w:val="213C1C59"/>
    <w:rsid w:val="4E6A47A4"/>
    <w:rsid w:val="50D13208"/>
    <w:rsid w:val="55A01A28"/>
    <w:rsid w:val="5DF00E0B"/>
    <w:rsid w:val="5ED519DE"/>
    <w:rsid w:val="6D3C6949"/>
    <w:rsid w:val="7CC75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2021-06-02T14:42:00Z</dcterms:created>
  <dc:creator>Administrator</dc:creator>
  <cp:lastModifiedBy>向悬峰</cp:lastModifiedBy>
  <cp:lastPrinted>2021-07-21T00:45:17Z</cp:lastPrinted>
  <dcterms:modified xsi:type="dcterms:W3CDTF">2021-07-21T01:35:03Z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C9AD0C20EAB44951B9FA617AA196C7A0</vt:lpwstr>
  </property>
</Properties>
</file>