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方正仿宋_GBK" w:eastAsia="方正仿宋_GBK"/>
          <w:sz w:val="32"/>
          <w:szCs w:val="32"/>
        </w:rPr>
      </w:pPr>
      <w:bookmarkStart w:id="0" w:name="_GoBack"/>
      <w:bookmarkEnd w:id="0"/>
      <w:r>
        <w:rPr>
          <w:rFonts w:hint="eastAsia" w:ascii="方正仿宋_GBK" w:eastAsia="方正仿宋_GBK"/>
          <w:sz w:val="32"/>
          <w:szCs w:val="32"/>
        </w:rPr>
        <w:t>表7：</w:t>
      </w:r>
    </w:p>
    <w:p>
      <w:pPr>
        <w:adjustRightInd w:val="0"/>
        <w:snapToGrid w:val="0"/>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湖北省地方标准编制说明</w:t>
      </w:r>
    </w:p>
    <w:p>
      <w:pPr>
        <w:adjustRightInd w:val="0"/>
        <w:snapToGrid w:val="0"/>
        <w:spacing w:line="300" w:lineRule="exact"/>
        <w:jc w:val="right"/>
        <w:rPr>
          <w:rFonts w:ascii="方正小标宋简体" w:eastAsia="方正小标宋简体"/>
          <w:color w:val="000000"/>
          <w:sz w:val="44"/>
          <w:szCs w:val="44"/>
        </w:rPr>
      </w:pPr>
      <w:r>
        <w:rPr>
          <w:rFonts w:hint="eastAsia" w:ascii="方正小标宋简体" w:eastAsia="方正小标宋简体"/>
          <w:color w:val="000000"/>
          <w:sz w:val="44"/>
          <w:szCs w:val="44"/>
        </w:rPr>
        <w:t xml:space="preserve"> </w:t>
      </w:r>
    </w:p>
    <w:p>
      <w:pPr>
        <w:adjustRightInd w:val="0"/>
        <w:snapToGrid w:val="0"/>
        <w:spacing w:line="560" w:lineRule="exact"/>
        <w:jc w:val="right"/>
        <w:rPr>
          <w:rFonts w:ascii="方正仿宋_GBK" w:hAnsi="宋体" w:eastAsia="方正仿宋_GBK"/>
          <w:color w:val="000000"/>
          <w:sz w:val="32"/>
          <w:szCs w:val="32"/>
        </w:rPr>
      </w:pPr>
      <w:r>
        <w:rPr>
          <w:rFonts w:hint="eastAsia" w:ascii="方正仿宋_GBK" w:hAnsi="宋体" w:eastAsia="方正仿宋_GBK"/>
          <w:color w:val="000000"/>
          <w:sz w:val="32"/>
          <w:szCs w:val="32"/>
        </w:rPr>
        <w:t xml:space="preserve">2022年08月08日      </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1"/>
        <w:gridCol w:w="2557"/>
        <w:gridCol w:w="1382"/>
        <w:gridCol w:w="2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21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标准名称</w:t>
            </w:r>
          </w:p>
        </w:tc>
        <w:tc>
          <w:tcPr>
            <w:tcW w:w="3784"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方正仿宋_GBK" w:hAnsi="宋体" w:eastAsia="方正仿宋_GBK"/>
                <w:color w:val="000000"/>
                <w:sz w:val="28"/>
                <w:szCs w:val="28"/>
              </w:rPr>
            </w:pPr>
            <w:r>
              <w:rPr>
                <w:rFonts w:hint="eastAsia" w:ascii="方正仿宋_GBK" w:hAnsi="宋体" w:eastAsia="方正仿宋_GBK"/>
                <w:color w:val="000000"/>
                <w:sz w:val="28"/>
                <w:szCs w:val="28"/>
              </w:rPr>
              <w:t>桃生产技术规程  第1部分:黄桃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1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被修订或整合</w:t>
            </w:r>
          </w:p>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标准名称</w:t>
            </w:r>
          </w:p>
        </w:tc>
        <w:tc>
          <w:tcPr>
            <w:tcW w:w="15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方正仿宋_GBK" w:hAnsi="宋体" w:eastAsia="方正仿宋_GBK"/>
                <w:color w:val="000000"/>
                <w:sz w:val="28"/>
                <w:szCs w:val="28"/>
              </w:rPr>
            </w:pPr>
          </w:p>
        </w:tc>
        <w:tc>
          <w:tcPr>
            <w:tcW w:w="80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被代替</w:t>
            </w:r>
          </w:p>
          <w:p>
            <w:pPr>
              <w:adjustRightInd w:val="0"/>
              <w:snapToGrid w:val="0"/>
              <w:spacing w:line="360" w:lineRule="exact"/>
              <w:rPr>
                <w:rFonts w:ascii="方正仿宋_GBK" w:hAnsi="宋体" w:eastAsia="方正仿宋_GBK"/>
                <w:color w:val="000000"/>
                <w:sz w:val="28"/>
                <w:szCs w:val="28"/>
              </w:rPr>
            </w:pPr>
            <w:r>
              <w:rPr>
                <w:rFonts w:hint="eastAsia" w:ascii="方正仿宋_GBK" w:eastAsia="方正仿宋_GBK"/>
                <w:color w:val="000000"/>
                <w:sz w:val="28"/>
                <w:szCs w:val="28"/>
              </w:rPr>
              <w:t>标准编号</w:t>
            </w:r>
          </w:p>
        </w:tc>
        <w:tc>
          <w:tcPr>
            <w:tcW w:w="147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方正仿宋_GBK" w:hAnsi="宋体" w:eastAsia="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3" w:hRule="atLeast"/>
          <w:jc w:val="center"/>
        </w:trPr>
        <w:tc>
          <w:tcPr>
            <w:tcW w:w="121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起草单位</w:t>
            </w:r>
          </w:p>
          <w:p>
            <w:pPr>
              <w:adjustRightInd w:val="0"/>
              <w:snapToGrid w:val="0"/>
              <w:spacing w:line="360" w:lineRule="exact"/>
              <w:jc w:val="distribute"/>
              <w:rPr>
                <w:rFonts w:ascii="方正仿宋_GBK" w:eastAsia="方正仿宋_GBK"/>
                <w:color w:val="000000"/>
                <w:sz w:val="28"/>
                <w:szCs w:val="28"/>
              </w:rPr>
            </w:pPr>
            <w:r>
              <w:rPr>
                <w:rFonts w:hint="eastAsia" w:ascii="方正仿宋_GBK" w:hAnsi="宋体" w:eastAsia="方正仿宋_GBK"/>
                <w:color w:val="000000"/>
                <w:sz w:val="28"/>
                <w:szCs w:val="28"/>
              </w:rPr>
              <w:t>（盖章）</w:t>
            </w:r>
          </w:p>
        </w:tc>
        <w:tc>
          <w:tcPr>
            <w:tcW w:w="3784"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方正仿宋_GBK" w:eastAsia="方正仿宋_GBK"/>
                <w:color w:val="000000"/>
                <w:sz w:val="28"/>
                <w:szCs w:val="28"/>
              </w:rPr>
            </w:pPr>
            <w:r>
              <w:rPr>
                <w:rFonts w:hint="eastAsia" w:ascii="方正仿宋_GBK" w:hAnsi="宋体" w:eastAsia="方正仿宋_GBK"/>
                <w:color w:val="000000"/>
                <w:sz w:val="28"/>
                <w:szCs w:val="28"/>
              </w:rPr>
              <w:t>湖北省农业科学院果树茶叶研究所、荆州市农业技术推广中心、江陵县三湖黄桃协会、孝昌县农业科学技术研究所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方正仿宋_GBK" w:hAnsi="宋体" w:eastAsia="方正仿宋_GBK"/>
                <w:color w:val="000000"/>
                <w:sz w:val="28"/>
                <w:szCs w:val="28"/>
              </w:rPr>
            </w:pPr>
            <w:r>
              <w:rPr>
                <w:rFonts w:hint="eastAsia" w:ascii="方正仿宋_GBK" w:hAnsi="宋体" w:eastAsia="方正仿宋_GBK"/>
                <w:color w:val="000000"/>
                <w:sz w:val="28"/>
                <w:szCs w:val="28"/>
              </w:rPr>
              <w:t>1.项目简介：</w:t>
            </w:r>
          </w:p>
          <w:p>
            <w:pPr>
              <w:spacing w:line="360" w:lineRule="exact"/>
              <w:rPr>
                <w:rFonts w:ascii="方正仿宋_GBK" w:hAnsi="仿宋_GB2312" w:eastAsia="方正仿宋_GBK" w:cs="仿宋_GB2312"/>
                <w:i/>
                <w:iCs/>
                <w:sz w:val="28"/>
                <w:szCs w:val="28"/>
              </w:rPr>
            </w:pPr>
            <w:r>
              <w:rPr>
                <w:rFonts w:hint="eastAsia" w:ascii="方正仿宋_GBK" w:hAnsi="宋体" w:eastAsia="方正仿宋_GBK"/>
                <w:i/>
                <w:iCs/>
                <w:color w:val="000000"/>
                <w:sz w:val="28"/>
                <w:szCs w:val="28"/>
              </w:rPr>
              <w:t>（包含研究背景、政策依据，</w:t>
            </w:r>
            <w:r>
              <w:rPr>
                <w:rFonts w:hint="eastAsia" w:ascii="方正仿宋_GBK" w:eastAsia="方正仿宋_GBK"/>
                <w:i/>
                <w:iCs/>
                <w:color w:val="000000"/>
                <w:sz w:val="28"/>
                <w:szCs w:val="28"/>
              </w:rPr>
              <w:t>标准的主要内容以及</w:t>
            </w:r>
            <w:r>
              <w:rPr>
                <w:rFonts w:hint="eastAsia" w:ascii="方正仿宋_GBK" w:hAnsi="仿宋_GB2312" w:eastAsia="方正仿宋_GBK" w:cs="仿宋_GB2312"/>
                <w:i/>
                <w:iCs/>
                <w:sz w:val="28"/>
                <w:szCs w:val="28"/>
              </w:rPr>
              <w:t>与相关法律法规、产业政策的符合性，与相关国家标准和行业标准的协调性。）</w:t>
            </w:r>
          </w:p>
          <w:p>
            <w:pPr>
              <w:spacing w:line="500" w:lineRule="exact"/>
              <w:ind w:firstLine="560" w:firstLineChars="200"/>
              <w:rPr>
                <w:rFonts w:ascii="仿宋_GB2312" w:eastAsia="仿宋_GB2312"/>
                <w:color w:val="000000"/>
                <w:sz w:val="28"/>
                <w:szCs w:val="28"/>
              </w:rPr>
            </w:pPr>
            <w:r>
              <w:rPr>
                <w:rFonts w:ascii="仿宋_GB2312" w:eastAsia="仿宋_GB2312"/>
                <w:color w:val="000000"/>
                <w:sz w:val="28"/>
                <w:szCs w:val="28"/>
              </w:rPr>
              <w:t>桃是湖北省主要水果，20</w:t>
            </w:r>
            <w:r>
              <w:rPr>
                <w:rFonts w:hint="eastAsia" w:ascii="仿宋_GB2312" w:eastAsia="仿宋_GB2312"/>
                <w:color w:val="000000"/>
                <w:sz w:val="28"/>
                <w:szCs w:val="28"/>
              </w:rPr>
              <w:t>22</w:t>
            </w:r>
            <w:r>
              <w:rPr>
                <w:rFonts w:ascii="仿宋_GB2312" w:eastAsia="仿宋_GB2312"/>
                <w:color w:val="000000"/>
                <w:sz w:val="28"/>
                <w:szCs w:val="28"/>
              </w:rPr>
              <w:t>年全省桃园面积</w:t>
            </w:r>
            <w:r>
              <w:rPr>
                <w:rFonts w:hint="eastAsia" w:ascii="仿宋_GB2312" w:eastAsia="仿宋_GB2312"/>
                <w:color w:val="000000"/>
                <w:sz w:val="28"/>
                <w:szCs w:val="28"/>
              </w:rPr>
              <w:t>稳定在80</w:t>
            </w:r>
            <w:r>
              <w:rPr>
                <w:rFonts w:ascii="仿宋_GB2312" w:eastAsia="仿宋_GB2312"/>
                <w:color w:val="000000"/>
                <w:sz w:val="28"/>
                <w:szCs w:val="28"/>
              </w:rPr>
              <w:t>万亩，产量</w:t>
            </w:r>
            <w:r>
              <w:rPr>
                <w:rFonts w:hint="eastAsia" w:ascii="仿宋_GB2312" w:eastAsia="仿宋_GB2312"/>
                <w:color w:val="000000"/>
                <w:sz w:val="28"/>
                <w:szCs w:val="28"/>
              </w:rPr>
              <w:t>7</w:t>
            </w:r>
            <w:r>
              <w:rPr>
                <w:rFonts w:ascii="仿宋_GB2312" w:eastAsia="仿宋_GB2312"/>
                <w:color w:val="000000"/>
                <w:sz w:val="28"/>
                <w:szCs w:val="28"/>
              </w:rPr>
              <w:t>0万吨，产值</w:t>
            </w:r>
            <w:r>
              <w:rPr>
                <w:rFonts w:hint="eastAsia" w:ascii="仿宋_GB2312" w:eastAsia="仿宋_GB2312"/>
                <w:color w:val="000000"/>
                <w:sz w:val="28"/>
                <w:szCs w:val="28"/>
              </w:rPr>
              <w:t>18</w:t>
            </w:r>
            <w:r>
              <w:rPr>
                <w:rFonts w:ascii="仿宋_GB2312" w:eastAsia="仿宋_GB2312"/>
                <w:color w:val="000000"/>
                <w:sz w:val="28"/>
                <w:szCs w:val="28"/>
              </w:rPr>
              <w:t>亿元，仅次于河北、山东、河南省份。产量与面积在我省主栽果树</w:t>
            </w:r>
            <w:r>
              <w:rPr>
                <w:rFonts w:hint="eastAsia" w:ascii="仿宋_GB2312" w:eastAsia="仿宋_GB2312"/>
                <w:color w:val="000000"/>
                <w:sz w:val="28"/>
                <w:szCs w:val="28"/>
              </w:rPr>
              <w:t>中</w:t>
            </w:r>
            <w:r>
              <w:rPr>
                <w:rFonts w:ascii="仿宋_GB2312" w:eastAsia="仿宋_GB2312"/>
                <w:color w:val="000000"/>
                <w:sz w:val="28"/>
                <w:szCs w:val="28"/>
              </w:rPr>
              <w:t>居第二位，仅次于柑桔，是我省枣阳、孝感、随州、老河口等县域产地经济农业的支柱产业。</w:t>
            </w:r>
          </w:p>
          <w:p>
            <w:pPr>
              <w:snapToGrid w:val="0"/>
              <w:spacing w:line="520" w:lineRule="exact"/>
              <w:ind w:right="26" w:firstLine="560" w:firstLineChars="200"/>
              <w:outlineLvl w:val="0"/>
              <w:rPr>
                <w:rFonts w:ascii="仿宋" w:hAnsi="仿宋" w:eastAsia="仿宋"/>
                <w:sz w:val="28"/>
                <w:szCs w:val="28"/>
              </w:rPr>
            </w:pPr>
            <w:r>
              <w:rPr>
                <w:rFonts w:hint="eastAsia" w:ascii="仿宋" w:hAnsi="仿宋" w:eastAsia="仿宋"/>
                <w:sz w:val="28"/>
                <w:szCs w:val="28"/>
              </w:rPr>
              <w:t xml:space="preserve"> “黄桃”为中国优质农产品消费扶贫产品，2019年</w:t>
            </w:r>
            <w:r>
              <w:rPr>
                <w:rFonts w:ascii="仿宋" w:hAnsi="仿宋" w:eastAsia="仿宋"/>
                <w:sz w:val="28"/>
                <w:szCs w:val="28"/>
              </w:rPr>
              <w:t>注册为绿色食品A</w:t>
            </w:r>
            <w:r>
              <w:rPr>
                <w:rFonts w:hint="eastAsia" w:ascii="仿宋" w:hAnsi="仿宋" w:eastAsia="仿宋"/>
                <w:sz w:val="28"/>
                <w:szCs w:val="28"/>
              </w:rPr>
              <w:t>级</w:t>
            </w:r>
            <w:r>
              <w:rPr>
                <w:rFonts w:ascii="仿宋" w:hAnsi="仿宋" w:eastAsia="仿宋"/>
                <w:sz w:val="28"/>
                <w:szCs w:val="28"/>
              </w:rPr>
              <w:t>产品，</w:t>
            </w:r>
            <w:r>
              <w:rPr>
                <w:rFonts w:hint="eastAsia" w:ascii="仿宋" w:hAnsi="仿宋" w:eastAsia="仿宋"/>
                <w:sz w:val="28"/>
                <w:szCs w:val="28"/>
              </w:rPr>
              <w:t>具有品质优、单果重大，较耐贮运等特点，深受市场欢迎，是农民创收的途径。目前，阳新县已有成片黄桃生产面积</w:t>
            </w:r>
            <w:r>
              <w:rPr>
                <w:rFonts w:ascii="仿宋" w:hAnsi="仿宋" w:eastAsia="仿宋"/>
                <w:sz w:val="28"/>
                <w:szCs w:val="28"/>
              </w:rPr>
              <w:t>4490</w:t>
            </w:r>
            <w:r>
              <w:rPr>
                <w:rFonts w:hint="eastAsia" w:ascii="仿宋" w:hAnsi="仿宋" w:eastAsia="仿宋"/>
                <w:sz w:val="28"/>
                <w:szCs w:val="28"/>
              </w:rPr>
              <w:t>亩，是湖北省鲜食黄生产规模化生产主要产区，充分利用高山地区得天独厚自然气候优势，发展有产业优势黄桃产业，促进黄桃产业结构的优化调整，提升高山地区农业的产业效益。针对阳</w:t>
            </w:r>
            <w:r>
              <w:rPr>
                <w:rFonts w:ascii="仿宋" w:hAnsi="仿宋" w:eastAsia="仿宋"/>
                <w:sz w:val="28"/>
                <w:szCs w:val="28"/>
              </w:rPr>
              <w:t>新县</w:t>
            </w:r>
            <w:r>
              <w:rPr>
                <w:rFonts w:hint="eastAsia" w:ascii="仿宋" w:hAnsi="仿宋" w:eastAsia="仿宋"/>
                <w:sz w:val="28"/>
                <w:szCs w:val="28"/>
              </w:rPr>
              <w:t>高山地区黄种植产业发展过程中，出现的果品外观差、种植水平不高，果品质量一致性差、安全隐患多等问题，急需根据现有生产现状，开展黄桃现代生产技术升级更新来确保优质桃果品的有效供应和果品的安全性，提升产业效益，促进我地黄桃产业的可持续发展，同时是实现我县的创新发展战略的有效途径，具有较好的经济效益、社会效益及生态效益。</w:t>
            </w:r>
          </w:p>
          <w:p>
            <w:pPr>
              <w:spacing w:line="500" w:lineRule="exact"/>
              <w:ind w:firstLine="560" w:firstLineChars="200"/>
              <w:rPr>
                <w:rFonts w:ascii="方正仿宋_GBK" w:hAnsi="仿宋_GB2312" w:eastAsia="方正仿宋_GBK" w:cs="仿宋_GB2312"/>
                <w:sz w:val="28"/>
                <w:szCs w:val="28"/>
              </w:rPr>
            </w:pPr>
            <w:r>
              <w:rPr>
                <w:rFonts w:hint="eastAsia" w:ascii="仿宋" w:hAnsi="仿宋" w:eastAsia="仿宋"/>
                <w:sz w:val="28"/>
                <w:szCs w:val="28"/>
              </w:rPr>
              <w:t>本研究针对湖北省黄桃存在生产技术落后、缺乏标准化技术规范，通过引进新栽培模式与技术，加强与湖北省农业科学院果树茶叶研究所的产学研合作，集成熟化出适合黄桃生产技术规程，对促进黄桃产业效益提升，带动周边及高山产区黄桃产业稳健发展具有</w:t>
            </w:r>
            <w:r>
              <w:rPr>
                <w:rFonts w:ascii="仿宋" w:hAnsi="仿宋" w:eastAsia="仿宋"/>
                <w:sz w:val="28"/>
                <w:szCs w:val="28"/>
              </w:rPr>
              <w:t>重要意义</w:t>
            </w:r>
            <w:r>
              <w:rPr>
                <w:rFonts w:hint="eastAsia" w:ascii="仿宋" w:hAnsi="仿宋" w:eastAsia="仿宋"/>
                <w:sz w:val="28"/>
                <w:szCs w:val="28"/>
              </w:rPr>
              <w:t>。</w:t>
            </w:r>
          </w:p>
          <w:p>
            <w:pPr>
              <w:spacing w:line="360" w:lineRule="exact"/>
              <w:rPr>
                <w:rFonts w:ascii="方正仿宋_GBK" w:hAnsi="仿宋_GB2312" w:eastAsia="方正仿宋_GBK"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2.技术路线：</w:t>
            </w:r>
          </w:p>
          <w:p>
            <w:pPr>
              <w:spacing w:line="360" w:lineRule="exact"/>
              <w:rPr>
                <w:rFonts w:ascii="方正仿宋_GBK" w:hAnsi="宋体" w:eastAsia="方正仿宋_GBK"/>
                <w:i/>
                <w:iCs/>
                <w:color w:val="000000"/>
                <w:sz w:val="28"/>
                <w:szCs w:val="28"/>
              </w:rPr>
            </w:pPr>
            <w:r>
              <w:rPr>
                <w:rFonts w:hint="eastAsia" w:ascii="方正仿宋_GBK" w:hAnsi="宋体" w:eastAsia="方正仿宋_GBK"/>
                <w:i/>
                <w:iCs/>
                <w:color w:val="000000"/>
                <w:sz w:val="28"/>
                <w:szCs w:val="28"/>
              </w:rPr>
              <w:t>（包括主要技术指标、参数、公式、性能指标及要求、主要试验及试验方法、验证结果等依据或理由。）</w:t>
            </w:r>
          </w:p>
          <w:p>
            <w:pPr>
              <w:adjustRightInd w:val="0"/>
              <w:snapToGrid w:val="0"/>
              <w:spacing w:line="360" w:lineRule="exact"/>
              <w:ind w:firstLine="480"/>
              <w:rPr>
                <w:rFonts w:ascii="方正仿宋_GBK" w:hAnsi="仿宋_GB2312" w:eastAsia="方正仿宋_GBK" w:cs="仿宋_GB2312"/>
                <w:sz w:val="28"/>
                <w:szCs w:val="28"/>
              </w:rPr>
            </w:pPr>
          </w:p>
          <w:p>
            <w:pPr>
              <w:spacing w:line="360" w:lineRule="auto"/>
              <w:rPr>
                <w:rFonts w:ascii="仿宋_GB2312" w:eastAsia="仿宋_GB2312"/>
                <w:color w:val="000000"/>
                <w:sz w:val="24"/>
              </w:rPr>
            </w:pPr>
            <w:r>
              <w:rPr>
                <w:rFonts w:hint="eastAsia" w:ascii="仿宋_GB2312" w:eastAsia="仿宋_GB2312"/>
                <w:color w:val="000000"/>
                <w:sz w:val="24"/>
              </w:rPr>
              <w:t>3.1  2022年湖北省桃产业经济现状调查</w:t>
            </w:r>
          </w:p>
          <w:p>
            <w:pPr>
              <w:pStyle w:val="20"/>
              <w:spacing w:line="360" w:lineRule="auto"/>
              <w:ind w:firstLine="480"/>
              <w:jc w:val="left"/>
              <w:rPr>
                <w:rFonts w:ascii="仿宋_GB2312" w:eastAsia="仿宋_GB2312"/>
                <w:color w:val="000000"/>
                <w:sz w:val="24"/>
              </w:rPr>
            </w:pPr>
            <w:r>
              <w:rPr>
                <w:rFonts w:hint="eastAsia" w:ascii="仿宋_GB2312" w:eastAsia="仿宋_GB2312"/>
                <w:color w:val="000000"/>
                <w:sz w:val="24"/>
              </w:rPr>
              <w:t>2022年湖北省桃主产区投产面积大幅增加，总体产量增加，市场销售形势明显不如去往年。总产值增加，但效益明显下滑，较去年降幅达10%。分析其主要原因是：生产管理粗放,果实品质不高，影响果品商品性。从表1可见，普通桃类春雪收购价2.0-2.5元/kg，武汉市场零售价5-6元/kg，且销量低，主要原因雨水多风味淡，消费疲软，抽查果实可固多在7-9%，很少高于10%的果品。春美最上市期5月28日,收购价1.6-2.4元/kg，3-4个/斤。鄂北产区部分种植户减产，但总产增加，销售形势明显不如去年，桃果品总量偏多。2022年难销的根本原因可归纳为：花期气温低、坐果率低、产量低、成熟期天气干旱，风味甜。其中，黄桃品种口感好，受消费者</w:t>
            </w:r>
            <w:r>
              <w:rPr>
                <w:rFonts w:ascii="仿宋_GB2312" w:eastAsia="仿宋_GB2312"/>
                <w:color w:val="000000"/>
                <w:sz w:val="24"/>
              </w:rPr>
              <w:t>欢迎</w:t>
            </w:r>
            <w:r>
              <w:rPr>
                <w:rFonts w:hint="eastAsia" w:ascii="仿宋_GB2312" w:eastAsia="仿宋_GB2312"/>
                <w:color w:val="000000"/>
                <w:sz w:val="24"/>
              </w:rPr>
              <w:t>，亩产达3000斤，均价</w:t>
            </w:r>
            <w:r>
              <w:rPr>
                <w:rFonts w:ascii="仿宋_GB2312" w:eastAsia="仿宋_GB2312"/>
                <w:color w:val="000000"/>
                <w:sz w:val="24"/>
              </w:rPr>
              <w:t>8</w:t>
            </w:r>
            <w:r>
              <w:rPr>
                <w:rFonts w:hint="eastAsia" w:ascii="仿宋_GB2312" w:eastAsia="仿宋_GB2312"/>
                <w:color w:val="000000"/>
                <w:sz w:val="24"/>
              </w:rPr>
              <w:t>元/公斤，高于油桃</w:t>
            </w:r>
            <w:r>
              <w:rPr>
                <w:rFonts w:ascii="仿宋_GB2312" w:eastAsia="仿宋_GB2312"/>
                <w:color w:val="000000"/>
                <w:sz w:val="24"/>
              </w:rPr>
              <w:t>、普通</w:t>
            </w:r>
            <w:r>
              <w:rPr>
                <w:rFonts w:hint="eastAsia" w:ascii="仿宋_GB2312" w:eastAsia="仿宋_GB2312"/>
                <w:color w:val="000000"/>
                <w:sz w:val="24"/>
              </w:rPr>
              <w:t>桃</w:t>
            </w:r>
            <w:r>
              <w:rPr>
                <w:rFonts w:ascii="仿宋_GB2312" w:eastAsia="仿宋_GB2312"/>
                <w:color w:val="000000"/>
                <w:sz w:val="24"/>
              </w:rPr>
              <w:t>品种，</w:t>
            </w:r>
            <w:r>
              <w:rPr>
                <w:rFonts w:hint="eastAsia" w:ascii="仿宋_GB2312" w:eastAsia="仿宋_GB2312"/>
                <w:color w:val="000000"/>
                <w:sz w:val="24"/>
              </w:rPr>
              <w:t>效益高</w:t>
            </w:r>
            <w:r>
              <w:rPr>
                <w:rFonts w:ascii="仿宋_GB2312" w:eastAsia="仿宋_GB2312"/>
                <w:color w:val="000000"/>
                <w:sz w:val="24"/>
              </w:rPr>
              <w:t>。</w:t>
            </w:r>
          </w:p>
          <w:tbl>
            <w:tblPr>
              <w:tblStyle w:val="8"/>
              <w:tblW w:w="0" w:type="auto"/>
              <w:jc w:val="center"/>
              <w:tblLayout w:type="autofit"/>
              <w:tblCellMar>
                <w:top w:w="0" w:type="dxa"/>
                <w:left w:w="108" w:type="dxa"/>
                <w:bottom w:w="0" w:type="dxa"/>
                <w:right w:w="108" w:type="dxa"/>
              </w:tblCellMar>
            </w:tblPr>
            <w:tblGrid>
              <w:gridCol w:w="1003"/>
              <w:gridCol w:w="1531"/>
              <w:gridCol w:w="830"/>
              <w:gridCol w:w="1779"/>
              <w:gridCol w:w="1182"/>
              <w:gridCol w:w="995"/>
              <w:gridCol w:w="986"/>
            </w:tblGrid>
            <w:tr>
              <w:tblPrEx>
                <w:tblCellMar>
                  <w:top w:w="0" w:type="dxa"/>
                  <w:left w:w="108" w:type="dxa"/>
                  <w:bottom w:w="0" w:type="dxa"/>
                  <w:right w:w="108" w:type="dxa"/>
                </w:tblCellMar>
              </w:tblPrEx>
              <w:trPr>
                <w:trHeight w:val="300" w:hRule="atLeast"/>
                <w:jc w:val="center"/>
              </w:trPr>
              <w:tc>
                <w:tcPr>
                  <w:tcW w:w="8578" w:type="dxa"/>
                  <w:gridSpan w:val="7"/>
                  <w:tcBorders>
                    <w:top w:val="nil"/>
                    <w:left w:val="nil"/>
                    <w:bottom w:val="nil"/>
                    <w:right w:val="nil"/>
                  </w:tcBorders>
                  <w:vAlign w:val="center"/>
                </w:tcPr>
                <w:p>
                  <w:pPr>
                    <w:widowControl/>
                    <w:jc w:val="center"/>
                    <w:rPr>
                      <w:rFonts w:ascii="仿宋_GB2312" w:hAnsi="仿宋" w:eastAsia="仿宋_GB2312" w:cs="宋体"/>
                      <w:b/>
                      <w:bCs/>
                      <w:color w:val="000000"/>
                      <w:kern w:val="0"/>
                    </w:rPr>
                  </w:pPr>
                  <w:r>
                    <w:rPr>
                      <w:rFonts w:hint="eastAsia" w:ascii="仿宋_GB2312" w:hAnsi="仿宋" w:eastAsia="仿宋_GB2312" w:cs="宋体"/>
                      <w:b/>
                      <w:bCs/>
                      <w:color w:val="000000"/>
                      <w:kern w:val="0"/>
                    </w:rPr>
                    <w:t>表1. 2022年湖北桃主栽品种产量及上市价格</w:t>
                  </w:r>
                </w:p>
              </w:tc>
            </w:tr>
            <w:tr>
              <w:tblPrEx>
                <w:tblCellMar>
                  <w:top w:w="0" w:type="dxa"/>
                  <w:left w:w="108" w:type="dxa"/>
                  <w:bottom w:w="0" w:type="dxa"/>
                  <w:right w:w="108" w:type="dxa"/>
                </w:tblCellMar>
              </w:tblPrEx>
              <w:trPr>
                <w:trHeight w:val="576" w:hRule="atLeast"/>
                <w:jc w:val="center"/>
              </w:trPr>
              <w:tc>
                <w:tcPr>
                  <w:tcW w:w="1054" w:type="dxa"/>
                  <w:tcBorders>
                    <w:top w:val="single" w:color="auto" w:sz="8" w:space="0"/>
                    <w:left w:val="nil"/>
                    <w:bottom w:val="single" w:color="auto" w:sz="4" w:space="0"/>
                    <w:right w:val="nil"/>
                  </w:tcBorders>
                  <w:vAlign w:val="center"/>
                </w:tcPr>
                <w:p>
                  <w:pPr>
                    <w:widowControl/>
                    <w:jc w:val="center"/>
                    <w:rPr>
                      <w:rFonts w:ascii="仿宋_GB2312" w:hAnsi="仿宋" w:eastAsia="仿宋_GB2312" w:cs="宋体"/>
                      <w:b/>
                      <w:bCs/>
                      <w:color w:val="000000"/>
                      <w:kern w:val="0"/>
                    </w:rPr>
                  </w:pPr>
                  <w:r>
                    <w:rPr>
                      <w:rFonts w:hint="eastAsia" w:ascii="仿宋_GB2312" w:hAnsi="仿宋" w:eastAsia="仿宋_GB2312" w:cs="宋体"/>
                      <w:b/>
                      <w:bCs/>
                      <w:color w:val="000000"/>
                      <w:kern w:val="0"/>
                    </w:rPr>
                    <w:t>品种名称</w:t>
                  </w:r>
                </w:p>
              </w:tc>
              <w:tc>
                <w:tcPr>
                  <w:tcW w:w="1537" w:type="dxa"/>
                  <w:tcBorders>
                    <w:top w:val="single" w:color="auto" w:sz="8" w:space="0"/>
                    <w:left w:val="nil"/>
                    <w:bottom w:val="single" w:color="auto" w:sz="4" w:space="0"/>
                    <w:right w:val="nil"/>
                  </w:tcBorders>
                  <w:vAlign w:val="center"/>
                </w:tcPr>
                <w:p>
                  <w:pPr>
                    <w:widowControl/>
                    <w:jc w:val="center"/>
                    <w:rPr>
                      <w:rFonts w:ascii="仿宋_GB2312" w:hAnsi="仿宋" w:eastAsia="仿宋_GB2312" w:cs="宋体"/>
                      <w:b/>
                      <w:bCs/>
                      <w:color w:val="000000"/>
                      <w:kern w:val="0"/>
                    </w:rPr>
                  </w:pPr>
                  <w:r>
                    <w:rPr>
                      <w:rFonts w:hint="eastAsia" w:ascii="仿宋_GB2312" w:hAnsi="仿宋" w:eastAsia="仿宋_GB2312" w:cs="宋体"/>
                      <w:b/>
                      <w:bCs/>
                      <w:color w:val="000000"/>
                      <w:kern w:val="0"/>
                    </w:rPr>
                    <w:t>产量（kg/667m2）</w:t>
                  </w:r>
                </w:p>
              </w:tc>
              <w:tc>
                <w:tcPr>
                  <w:tcW w:w="886" w:type="dxa"/>
                  <w:tcBorders>
                    <w:top w:val="single" w:color="auto" w:sz="8" w:space="0"/>
                    <w:left w:val="nil"/>
                    <w:bottom w:val="single" w:color="auto" w:sz="4" w:space="0"/>
                    <w:right w:val="nil"/>
                  </w:tcBorders>
                  <w:vAlign w:val="center"/>
                </w:tcPr>
                <w:p>
                  <w:pPr>
                    <w:widowControl/>
                    <w:jc w:val="center"/>
                    <w:rPr>
                      <w:rFonts w:ascii="仿宋_GB2312" w:hAnsi="仿宋" w:eastAsia="仿宋_GB2312" w:cs="宋体"/>
                      <w:b/>
                      <w:bCs/>
                      <w:color w:val="000000"/>
                      <w:kern w:val="0"/>
                    </w:rPr>
                  </w:pPr>
                  <w:r>
                    <w:rPr>
                      <w:rFonts w:hint="eastAsia" w:ascii="仿宋_GB2312" w:hAnsi="仿宋" w:eastAsia="仿宋_GB2312" w:cs="宋体"/>
                      <w:b/>
                      <w:bCs/>
                      <w:color w:val="000000"/>
                      <w:kern w:val="0"/>
                    </w:rPr>
                    <w:t>主产区</w:t>
                  </w:r>
                </w:p>
              </w:tc>
              <w:tc>
                <w:tcPr>
                  <w:tcW w:w="1851" w:type="dxa"/>
                  <w:tcBorders>
                    <w:top w:val="single" w:color="auto" w:sz="8" w:space="0"/>
                    <w:left w:val="nil"/>
                    <w:bottom w:val="single" w:color="auto" w:sz="4" w:space="0"/>
                    <w:right w:val="nil"/>
                  </w:tcBorders>
                  <w:vAlign w:val="center"/>
                </w:tcPr>
                <w:p>
                  <w:pPr>
                    <w:widowControl/>
                    <w:jc w:val="center"/>
                    <w:rPr>
                      <w:rFonts w:ascii="仿宋_GB2312" w:hAnsi="仿宋" w:eastAsia="仿宋_GB2312" w:cs="宋体"/>
                      <w:b/>
                      <w:bCs/>
                      <w:color w:val="000000"/>
                      <w:kern w:val="0"/>
                    </w:rPr>
                  </w:pPr>
                  <w:r>
                    <w:rPr>
                      <w:rFonts w:hint="eastAsia" w:ascii="仿宋_GB2312" w:hAnsi="仿宋" w:eastAsia="仿宋_GB2312" w:cs="宋体"/>
                      <w:b/>
                      <w:bCs/>
                      <w:color w:val="000000"/>
                      <w:kern w:val="0"/>
                    </w:rPr>
                    <w:t>上市时期</w:t>
                  </w:r>
                </w:p>
              </w:tc>
              <w:tc>
                <w:tcPr>
                  <w:tcW w:w="1200" w:type="dxa"/>
                  <w:tcBorders>
                    <w:top w:val="single" w:color="auto" w:sz="8" w:space="0"/>
                    <w:left w:val="nil"/>
                    <w:bottom w:val="single" w:color="auto" w:sz="4" w:space="0"/>
                    <w:right w:val="nil"/>
                  </w:tcBorders>
                  <w:vAlign w:val="center"/>
                </w:tcPr>
                <w:p>
                  <w:pPr>
                    <w:widowControl/>
                    <w:jc w:val="center"/>
                    <w:rPr>
                      <w:rFonts w:ascii="仿宋_GB2312" w:hAnsi="仿宋" w:eastAsia="仿宋_GB2312" w:cs="宋体"/>
                      <w:b/>
                      <w:bCs/>
                      <w:color w:val="000000"/>
                      <w:kern w:val="0"/>
                    </w:rPr>
                  </w:pPr>
                  <w:r>
                    <w:rPr>
                      <w:rFonts w:hint="eastAsia" w:ascii="仿宋_GB2312" w:hAnsi="仿宋" w:eastAsia="仿宋_GB2312" w:cs="宋体"/>
                      <w:b/>
                      <w:bCs/>
                      <w:color w:val="000000"/>
                      <w:kern w:val="0"/>
                    </w:rPr>
                    <w:t>价格（元/kg)</w:t>
                  </w:r>
                </w:p>
              </w:tc>
              <w:tc>
                <w:tcPr>
                  <w:tcW w:w="1030" w:type="dxa"/>
                  <w:tcBorders>
                    <w:top w:val="single" w:color="auto" w:sz="8" w:space="0"/>
                    <w:left w:val="nil"/>
                    <w:bottom w:val="single" w:color="auto" w:sz="4" w:space="0"/>
                    <w:right w:val="nil"/>
                  </w:tcBorders>
                  <w:vAlign w:val="center"/>
                </w:tcPr>
                <w:p>
                  <w:pPr>
                    <w:widowControl/>
                    <w:jc w:val="center"/>
                    <w:rPr>
                      <w:rFonts w:ascii="仿宋_GB2312" w:hAnsi="仿宋" w:eastAsia="仿宋_GB2312" w:cs="宋体"/>
                      <w:b/>
                      <w:bCs/>
                      <w:color w:val="000000"/>
                      <w:kern w:val="0"/>
                    </w:rPr>
                  </w:pPr>
                  <w:r>
                    <w:rPr>
                      <w:rFonts w:hint="eastAsia" w:ascii="仿宋_GB2312" w:hAnsi="仿宋" w:eastAsia="仿宋_GB2312" w:cs="宋体"/>
                      <w:b/>
                      <w:bCs/>
                      <w:color w:val="000000"/>
                      <w:kern w:val="0"/>
                    </w:rPr>
                    <w:t>均价 (元/kg）</w:t>
                  </w:r>
                </w:p>
              </w:tc>
              <w:tc>
                <w:tcPr>
                  <w:tcW w:w="1020" w:type="dxa"/>
                  <w:tcBorders>
                    <w:top w:val="single" w:color="auto" w:sz="8" w:space="0"/>
                    <w:left w:val="nil"/>
                    <w:bottom w:val="single" w:color="auto" w:sz="4" w:space="0"/>
                    <w:right w:val="nil"/>
                  </w:tcBorders>
                  <w:vAlign w:val="center"/>
                </w:tcPr>
                <w:p>
                  <w:pPr>
                    <w:widowControl/>
                    <w:jc w:val="center"/>
                    <w:rPr>
                      <w:rFonts w:ascii="仿宋_GB2312" w:hAnsi="仿宋" w:eastAsia="仿宋_GB2312" w:cs="宋体"/>
                      <w:b/>
                      <w:bCs/>
                      <w:color w:val="000000"/>
                      <w:kern w:val="0"/>
                    </w:rPr>
                  </w:pPr>
                  <w:r>
                    <w:rPr>
                      <w:rFonts w:hint="eastAsia" w:ascii="仿宋_GB2312" w:hAnsi="仿宋" w:eastAsia="仿宋_GB2312" w:cs="宋体"/>
                      <w:b/>
                      <w:bCs/>
                      <w:color w:val="000000"/>
                      <w:kern w:val="0"/>
                    </w:rPr>
                    <w:t>平均 (元/kg）</w:t>
                  </w:r>
                </w:p>
              </w:tc>
            </w:tr>
            <w:tr>
              <w:tblPrEx>
                <w:tblCellMar>
                  <w:top w:w="0" w:type="dxa"/>
                  <w:left w:w="108" w:type="dxa"/>
                  <w:bottom w:w="0" w:type="dxa"/>
                  <w:right w:w="108" w:type="dxa"/>
                </w:tblCellMar>
              </w:tblPrEx>
              <w:trPr>
                <w:trHeight w:val="288" w:hRule="atLeast"/>
                <w:jc w:val="center"/>
              </w:trPr>
              <w:tc>
                <w:tcPr>
                  <w:tcW w:w="1054" w:type="dxa"/>
                  <w:vMerge w:val="restart"/>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曙光、金山早红</w:t>
                  </w:r>
                </w:p>
              </w:tc>
              <w:tc>
                <w:tcPr>
                  <w:tcW w:w="1537"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1000</w:t>
                  </w:r>
                </w:p>
              </w:tc>
              <w:tc>
                <w:tcPr>
                  <w:tcW w:w="886"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随县</w:t>
                  </w:r>
                </w:p>
              </w:tc>
              <w:tc>
                <w:tcPr>
                  <w:tcW w:w="1851"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5.17-6.18</w:t>
                  </w:r>
                </w:p>
              </w:tc>
              <w:tc>
                <w:tcPr>
                  <w:tcW w:w="120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1.8-3.4</w:t>
                  </w:r>
                </w:p>
              </w:tc>
              <w:tc>
                <w:tcPr>
                  <w:tcW w:w="103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2.4 </w:t>
                  </w:r>
                </w:p>
              </w:tc>
              <w:tc>
                <w:tcPr>
                  <w:tcW w:w="1020" w:type="dxa"/>
                  <w:vMerge w:val="restart"/>
                  <w:tcBorders>
                    <w:top w:val="nil"/>
                    <w:lef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2.4</w:t>
                  </w:r>
                </w:p>
              </w:tc>
            </w:tr>
            <w:tr>
              <w:tblPrEx>
                <w:tblCellMar>
                  <w:top w:w="0" w:type="dxa"/>
                  <w:left w:w="108" w:type="dxa"/>
                  <w:bottom w:w="0" w:type="dxa"/>
                  <w:right w:w="108" w:type="dxa"/>
                </w:tblCellMar>
              </w:tblPrEx>
              <w:trPr>
                <w:trHeight w:val="288" w:hRule="atLeast"/>
                <w:jc w:val="center"/>
              </w:trPr>
              <w:tc>
                <w:tcPr>
                  <w:tcW w:w="1054" w:type="dxa"/>
                  <w:vMerge w:val="continue"/>
                  <w:tcBorders>
                    <w:top w:val="nil"/>
                    <w:left w:val="nil"/>
                    <w:bottom w:val="nil"/>
                    <w:right w:val="nil"/>
                  </w:tcBorders>
                  <w:vAlign w:val="center"/>
                </w:tcPr>
                <w:p>
                  <w:pPr>
                    <w:widowControl/>
                    <w:jc w:val="left"/>
                    <w:rPr>
                      <w:rFonts w:ascii="仿宋_GB2312" w:hAnsi="仿宋" w:eastAsia="仿宋_GB2312" w:cs="宋体"/>
                      <w:color w:val="000000"/>
                      <w:kern w:val="0"/>
                    </w:rPr>
                  </w:pPr>
                </w:p>
              </w:tc>
              <w:tc>
                <w:tcPr>
                  <w:tcW w:w="1537"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800</w:t>
                  </w:r>
                </w:p>
              </w:tc>
              <w:tc>
                <w:tcPr>
                  <w:tcW w:w="886"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枣阳</w:t>
                  </w:r>
                </w:p>
              </w:tc>
              <w:tc>
                <w:tcPr>
                  <w:tcW w:w="1851"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6.6-6.15</w:t>
                  </w:r>
                </w:p>
              </w:tc>
              <w:tc>
                <w:tcPr>
                  <w:tcW w:w="120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1.0-4.0</w:t>
                  </w:r>
                </w:p>
              </w:tc>
              <w:tc>
                <w:tcPr>
                  <w:tcW w:w="103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1.9 </w:t>
                  </w:r>
                </w:p>
              </w:tc>
              <w:tc>
                <w:tcPr>
                  <w:tcW w:w="1020" w:type="dxa"/>
                  <w:vMerge w:val="continue"/>
                  <w:tcBorders>
                    <w:left w:val="nil"/>
                  </w:tcBorders>
                  <w:vAlign w:val="center"/>
                </w:tcPr>
                <w:p>
                  <w:pPr>
                    <w:widowControl/>
                    <w:jc w:val="center"/>
                    <w:rPr>
                      <w:rFonts w:ascii="仿宋_GB2312" w:hAnsi="仿宋" w:eastAsia="仿宋_GB2312" w:cs="宋体"/>
                      <w:color w:val="000000"/>
                      <w:kern w:val="0"/>
                    </w:rPr>
                  </w:pPr>
                </w:p>
              </w:tc>
            </w:tr>
            <w:tr>
              <w:tblPrEx>
                <w:tblCellMar>
                  <w:top w:w="0" w:type="dxa"/>
                  <w:left w:w="108" w:type="dxa"/>
                  <w:bottom w:w="0" w:type="dxa"/>
                  <w:right w:w="108" w:type="dxa"/>
                </w:tblCellMar>
              </w:tblPrEx>
              <w:trPr>
                <w:trHeight w:val="288" w:hRule="atLeast"/>
                <w:jc w:val="center"/>
              </w:trPr>
              <w:tc>
                <w:tcPr>
                  <w:tcW w:w="1054" w:type="dxa"/>
                  <w:vMerge w:val="continue"/>
                  <w:tcBorders>
                    <w:top w:val="nil"/>
                    <w:left w:val="nil"/>
                    <w:bottom w:val="nil"/>
                    <w:right w:val="nil"/>
                  </w:tcBorders>
                  <w:vAlign w:val="center"/>
                </w:tcPr>
                <w:p>
                  <w:pPr>
                    <w:widowControl/>
                    <w:jc w:val="left"/>
                    <w:rPr>
                      <w:rFonts w:ascii="仿宋_GB2312" w:hAnsi="仿宋" w:eastAsia="仿宋_GB2312" w:cs="宋体"/>
                      <w:color w:val="000000"/>
                      <w:kern w:val="0"/>
                    </w:rPr>
                  </w:pPr>
                </w:p>
              </w:tc>
              <w:tc>
                <w:tcPr>
                  <w:tcW w:w="1537"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1600</w:t>
                  </w:r>
                </w:p>
              </w:tc>
              <w:tc>
                <w:tcPr>
                  <w:tcW w:w="886"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孝昌</w:t>
                  </w:r>
                </w:p>
              </w:tc>
              <w:tc>
                <w:tcPr>
                  <w:tcW w:w="1851"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5.25-6.8</w:t>
                  </w:r>
                </w:p>
              </w:tc>
              <w:tc>
                <w:tcPr>
                  <w:tcW w:w="120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2.0-6.0</w:t>
                  </w:r>
                </w:p>
              </w:tc>
              <w:tc>
                <w:tcPr>
                  <w:tcW w:w="103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3.0 </w:t>
                  </w:r>
                </w:p>
              </w:tc>
              <w:tc>
                <w:tcPr>
                  <w:tcW w:w="1020" w:type="dxa"/>
                  <w:vMerge w:val="continue"/>
                  <w:tcBorders>
                    <w:left w:val="nil"/>
                    <w:bottom w:val="nil"/>
                  </w:tcBorders>
                  <w:vAlign w:val="center"/>
                </w:tcPr>
                <w:p>
                  <w:pPr>
                    <w:widowControl/>
                    <w:jc w:val="center"/>
                    <w:rPr>
                      <w:rFonts w:ascii="仿宋_GB2312" w:hAnsi="仿宋" w:eastAsia="仿宋_GB2312" w:cs="宋体"/>
                      <w:color w:val="000000"/>
                      <w:kern w:val="0"/>
                    </w:rPr>
                  </w:pPr>
                </w:p>
              </w:tc>
            </w:tr>
            <w:tr>
              <w:tblPrEx>
                <w:tblCellMar>
                  <w:top w:w="0" w:type="dxa"/>
                  <w:left w:w="108" w:type="dxa"/>
                  <w:bottom w:w="0" w:type="dxa"/>
                  <w:right w:w="108" w:type="dxa"/>
                </w:tblCellMar>
              </w:tblPrEx>
              <w:trPr>
                <w:trHeight w:val="288" w:hRule="atLeast"/>
                <w:jc w:val="center"/>
              </w:trPr>
              <w:tc>
                <w:tcPr>
                  <w:tcW w:w="1054"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千年红、极早518</w:t>
                  </w:r>
                </w:p>
              </w:tc>
              <w:tc>
                <w:tcPr>
                  <w:tcW w:w="1537"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1000</w:t>
                  </w:r>
                </w:p>
              </w:tc>
              <w:tc>
                <w:tcPr>
                  <w:tcW w:w="886"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随县</w:t>
                  </w:r>
                </w:p>
              </w:tc>
              <w:tc>
                <w:tcPr>
                  <w:tcW w:w="1851"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5.8-5.20</w:t>
                  </w:r>
                </w:p>
              </w:tc>
              <w:tc>
                <w:tcPr>
                  <w:tcW w:w="120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1.8-3.6</w:t>
                  </w:r>
                </w:p>
              </w:tc>
              <w:tc>
                <w:tcPr>
                  <w:tcW w:w="103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2.7 </w:t>
                  </w:r>
                </w:p>
              </w:tc>
              <w:tc>
                <w:tcPr>
                  <w:tcW w:w="102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2.7</w:t>
                  </w:r>
                </w:p>
              </w:tc>
            </w:tr>
            <w:tr>
              <w:tblPrEx>
                <w:tblCellMar>
                  <w:top w:w="0" w:type="dxa"/>
                  <w:left w:w="108" w:type="dxa"/>
                  <w:bottom w:w="0" w:type="dxa"/>
                  <w:right w:w="108" w:type="dxa"/>
                </w:tblCellMar>
              </w:tblPrEx>
              <w:trPr>
                <w:trHeight w:val="288" w:hRule="atLeast"/>
                <w:jc w:val="center"/>
              </w:trPr>
              <w:tc>
                <w:tcPr>
                  <w:tcW w:w="1054"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千年红</w:t>
                  </w:r>
                </w:p>
              </w:tc>
              <w:tc>
                <w:tcPr>
                  <w:tcW w:w="1537"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800</w:t>
                  </w:r>
                </w:p>
              </w:tc>
              <w:tc>
                <w:tcPr>
                  <w:tcW w:w="886"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枣阳</w:t>
                  </w:r>
                </w:p>
              </w:tc>
              <w:tc>
                <w:tcPr>
                  <w:tcW w:w="1851"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5.25-6.5</w:t>
                  </w:r>
                </w:p>
              </w:tc>
              <w:tc>
                <w:tcPr>
                  <w:tcW w:w="120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1.0-4.0</w:t>
                  </w:r>
                </w:p>
              </w:tc>
              <w:tc>
                <w:tcPr>
                  <w:tcW w:w="103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1.9 </w:t>
                  </w:r>
                </w:p>
              </w:tc>
              <w:tc>
                <w:tcPr>
                  <w:tcW w:w="102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1.9</w:t>
                  </w:r>
                </w:p>
              </w:tc>
            </w:tr>
            <w:tr>
              <w:tblPrEx>
                <w:tblCellMar>
                  <w:top w:w="0" w:type="dxa"/>
                  <w:left w:w="108" w:type="dxa"/>
                  <w:bottom w:w="0" w:type="dxa"/>
                  <w:right w:w="108" w:type="dxa"/>
                </w:tblCellMar>
              </w:tblPrEx>
              <w:trPr>
                <w:trHeight w:val="288" w:hRule="atLeast"/>
                <w:jc w:val="center"/>
              </w:trPr>
              <w:tc>
                <w:tcPr>
                  <w:tcW w:w="1054"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丰光、旭光等</w:t>
                  </w:r>
                </w:p>
              </w:tc>
              <w:tc>
                <w:tcPr>
                  <w:tcW w:w="1537"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1800</w:t>
                  </w:r>
                </w:p>
              </w:tc>
              <w:tc>
                <w:tcPr>
                  <w:tcW w:w="886"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随县</w:t>
                  </w:r>
                </w:p>
              </w:tc>
              <w:tc>
                <w:tcPr>
                  <w:tcW w:w="1851"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6.11-6.27</w:t>
                  </w:r>
                </w:p>
              </w:tc>
              <w:tc>
                <w:tcPr>
                  <w:tcW w:w="120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1.1-2.4</w:t>
                  </w:r>
                </w:p>
              </w:tc>
              <w:tc>
                <w:tcPr>
                  <w:tcW w:w="103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1.3 </w:t>
                  </w:r>
                </w:p>
              </w:tc>
              <w:tc>
                <w:tcPr>
                  <w:tcW w:w="102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1.3</w:t>
                  </w:r>
                </w:p>
              </w:tc>
            </w:tr>
            <w:tr>
              <w:tblPrEx>
                <w:tblCellMar>
                  <w:top w:w="0" w:type="dxa"/>
                  <w:left w:w="108" w:type="dxa"/>
                  <w:bottom w:w="0" w:type="dxa"/>
                  <w:right w:w="108" w:type="dxa"/>
                </w:tblCellMar>
              </w:tblPrEx>
              <w:trPr>
                <w:trHeight w:val="288" w:hRule="atLeast"/>
                <w:jc w:val="center"/>
              </w:trPr>
              <w:tc>
                <w:tcPr>
                  <w:tcW w:w="1054" w:type="dxa"/>
                  <w:vMerge w:val="restart"/>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中油系列</w:t>
                  </w:r>
                </w:p>
              </w:tc>
              <w:tc>
                <w:tcPr>
                  <w:tcW w:w="1537"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1500</w:t>
                  </w:r>
                </w:p>
              </w:tc>
              <w:tc>
                <w:tcPr>
                  <w:tcW w:w="886"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随县</w:t>
                  </w:r>
                </w:p>
              </w:tc>
              <w:tc>
                <w:tcPr>
                  <w:tcW w:w="1851"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6.5-6.20</w:t>
                  </w:r>
                </w:p>
              </w:tc>
              <w:tc>
                <w:tcPr>
                  <w:tcW w:w="120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1.0-2.6</w:t>
                  </w:r>
                </w:p>
              </w:tc>
              <w:tc>
                <w:tcPr>
                  <w:tcW w:w="103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1.5 </w:t>
                  </w:r>
                </w:p>
              </w:tc>
              <w:tc>
                <w:tcPr>
                  <w:tcW w:w="1020" w:type="dxa"/>
                  <w:vMerge w:val="restart"/>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2.3</w:t>
                  </w:r>
                </w:p>
              </w:tc>
            </w:tr>
            <w:tr>
              <w:tblPrEx>
                <w:tblCellMar>
                  <w:top w:w="0" w:type="dxa"/>
                  <w:left w:w="108" w:type="dxa"/>
                  <w:bottom w:w="0" w:type="dxa"/>
                  <w:right w:w="108" w:type="dxa"/>
                </w:tblCellMar>
              </w:tblPrEx>
              <w:trPr>
                <w:trHeight w:val="288" w:hRule="atLeast"/>
                <w:jc w:val="center"/>
              </w:trPr>
              <w:tc>
                <w:tcPr>
                  <w:tcW w:w="1054" w:type="dxa"/>
                  <w:vMerge w:val="continue"/>
                  <w:tcBorders>
                    <w:top w:val="nil"/>
                    <w:left w:val="nil"/>
                    <w:bottom w:val="nil"/>
                    <w:right w:val="nil"/>
                  </w:tcBorders>
                  <w:vAlign w:val="center"/>
                </w:tcPr>
                <w:p>
                  <w:pPr>
                    <w:widowControl/>
                    <w:jc w:val="left"/>
                    <w:rPr>
                      <w:rFonts w:ascii="仿宋_GB2312" w:hAnsi="仿宋" w:eastAsia="仿宋_GB2312" w:cs="宋体"/>
                      <w:color w:val="000000"/>
                      <w:kern w:val="0"/>
                    </w:rPr>
                  </w:pPr>
                </w:p>
              </w:tc>
              <w:tc>
                <w:tcPr>
                  <w:tcW w:w="1537"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1250</w:t>
                  </w:r>
                </w:p>
              </w:tc>
              <w:tc>
                <w:tcPr>
                  <w:tcW w:w="886"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枣阳</w:t>
                  </w:r>
                </w:p>
              </w:tc>
              <w:tc>
                <w:tcPr>
                  <w:tcW w:w="1851"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6.2-6.28</w:t>
                  </w:r>
                </w:p>
              </w:tc>
              <w:tc>
                <w:tcPr>
                  <w:tcW w:w="120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1.2-4.4</w:t>
                  </w:r>
                </w:p>
              </w:tc>
              <w:tc>
                <w:tcPr>
                  <w:tcW w:w="103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2.5 </w:t>
                  </w:r>
                </w:p>
              </w:tc>
              <w:tc>
                <w:tcPr>
                  <w:tcW w:w="1020" w:type="dxa"/>
                  <w:vMerge w:val="continue"/>
                  <w:tcBorders>
                    <w:top w:val="nil"/>
                    <w:left w:val="nil"/>
                    <w:bottom w:val="nil"/>
                    <w:right w:val="nil"/>
                  </w:tcBorders>
                  <w:vAlign w:val="center"/>
                </w:tcPr>
                <w:p>
                  <w:pPr>
                    <w:widowControl/>
                    <w:jc w:val="center"/>
                    <w:rPr>
                      <w:rFonts w:ascii="仿宋_GB2312" w:hAnsi="仿宋" w:eastAsia="仿宋_GB2312" w:cs="宋体"/>
                      <w:color w:val="000000"/>
                      <w:kern w:val="0"/>
                    </w:rPr>
                  </w:pPr>
                </w:p>
              </w:tc>
            </w:tr>
            <w:tr>
              <w:tblPrEx>
                <w:tblCellMar>
                  <w:top w:w="0" w:type="dxa"/>
                  <w:left w:w="108" w:type="dxa"/>
                  <w:bottom w:w="0" w:type="dxa"/>
                  <w:right w:w="108" w:type="dxa"/>
                </w:tblCellMar>
              </w:tblPrEx>
              <w:trPr>
                <w:trHeight w:val="288" w:hRule="atLeast"/>
                <w:jc w:val="center"/>
              </w:trPr>
              <w:tc>
                <w:tcPr>
                  <w:tcW w:w="1054" w:type="dxa"/>
                  <w:vMerge w:val="continue"/>
                  <w:tcBorders>
                    <w:top w:val="nil"/>
                    <w:left w:val="nil"/>
                    <w:bottom w:val="nil"/>
                    <w:right w:val="nil"/>
                  </w:tcBorders>
                  <w:vAlign w:val="center"/>
                </w:tcPr>
                <w:p>
                  <w:pPr>
                    <w:widowControl/>
                    <w:jc w:val="left"/>
                    <w:rPr>
                      <w:rFonts w:ascii="仿宋_GB2312" w:hAnsi="仿宋" w:eastAsia="仿宋_GB2312" w:cs="宋体"/>
                      <w:color w:val="000000"/>
                      <w:kern w:val="0"/>
                    </w:rPr>
                  </w:pPr>
                </w:p>
              </w:tc>
              <w:tc>
                <w:tcPr>
                  <w:tcW w:w="1537"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1700</w:t>
                  </w:r>
                </w:p>
              </w:tc>
              <w:tc>
                <w:tcPr>
                  <w:tcW w:w="886"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孝昌</w:t>
                  </w:r>
                </w:p>
              </w:tc>
              <w:tc>
                <w:tcPr>
                  <w:tcW w:w="1851"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6.7-6.18</w:t>
                  </w:r>
                </w:p>
              </w:tc>
              <w:tc>
                <w:tcPr>
                  <w:tcW w:w="120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3.0-5.0</w:t>
                  </w:r>
                </w:p>
              </w:tc>
              <w:tc>
                <w:tcPr>
                  <w:tcW w:w="103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3.0 </w:t>
                  </w:r>
                </w:p>
              </w:tc>
              <w:tc>
                <w:tcPr>
                  <w:tcW w:w="1020" w:type="dxa"/>
                  <w:vMerge w:val="continue"/>
                  <w:tcBorders>
                    <w:top w:val="nil"/>
                    <w:left w:val="nil"/>
                    <w:bottom w:val="nil"/>
                    <w:right w:val="nil"/>
                  </w:tcBorders>
                  <w:vAlign w:val="center"/>
                </w:tcPr>
                <w:p>
                  <w:pPr>
                    <w:widowControl/>
                    <w:jc w:val="center"/>
                    <w:rPr>
                      <w:rFonts w:ascii="仿宋_GB2312" w:hAnsi="仿宋" w:eastAsia="仿宋_GB2312" w:cs="宋体"/>
                      <w:color w:val="000000"/>
                      <w:kern w:val="0"/>
                    </w:rPr>
                  </w:pPr>
                </w:p>
              </w:tc>
            </w:tr>
            <w:tr>
              <w:tblPrEx>
                <w:tblCellMar>
                  <w:top w:w="0" w:type="dxa"/>
                  <w:left w:w="108" w:type="dxa"/>
                  <w:bottom w:w="0" w:type="dxa"/>
                  <w:right w:w="108" w:type="dxa"/>
                </w:tblCellMar>
              </w:tblPrEx>
              <w:trPr>
                <w:trHeight w:val="288" w:hRule="atLeast"/>
                <w:jc w:val="center"/>
              </w:trPr>
              <w:tc>
                <w:tcPr>
                  <w:tcW w:w="1054"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金辉、金硕</w:t>
                  </w:r>
                </w:p>
              </w:tc>
              <w:tc>
                <w:tcPr>
                  <w:tcW w:w="1537"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1350</w:t>
                  </w:r>
                </w:p>
              </w:tc>
              <w:tc>
                <w:tcPr>
                  <w:tcW w:w="886"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孝昌</w:t>
                  </w:r>
                </w:p>
              </w:tc>
              <w:tc>
                <w:tcPr>
                  <w:tcW w:w="1851"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6.12-6.30</w:t>
                  </w:r>
                </w:p>
              </w:tc>
              <w:tc>
                <w:tcPr>
                  <w:tcW w:w="120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3.0-5.0</w:t>
                  </w:r>
                </w:p>
              </w:tc>
              <w:tc>
                <w:tcPr>
                  <w:tcW w:w="103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3.5 </w:t>
                  </w:r>
                </w:p>
              </w:tc>
              <w:tc>
                <w:tcPr>
                  <w:tcW w:w="102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3.5</w:t>
                  </w:r>
                </w:p>
              </w:tc>
            </w:tr>
            <w:tr>
              <w:tblPrEx>
                <w:tblCellMar>
                  <w:top w:w="0" w:type="dxa"/>
                  <w:left w:w="108" w:type="dxa"/>
                  <w:bottom w:w="0" w:type="dxa"/>
                  <w:right w:w="108" w:type="dxa"/>
                </w:tblCellMar>
              </w:tblPrEx>
              <w:trPr>
                <w:trHeight w:val="288" w:hRule="atLeast"/>
                <w:jc w:val="center"/>
              </w:trPr>
              <w:tc>
                <w:tcPr>
                  <w:tcW w:w="1054"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油桃</w:t>
                  </w:r>
                </w:p>
              </w:tc>
              <w:tc>
                <w:tcPr>
                  <w:tcW w:w="1537"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1700</w:t>
                  </w:r>
                </w:p>
              </w:tc>
              <w:tc>
                <w:tcPr>
                  <w:tcW w:w="886"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老河口</w:t>
                  </w:r>
                </w:p>
              </w:tc>
              <w:tc>
                <w:tcPr>
                  <w:tcW w:w="1851"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5月中旬-5月下旬</w:t>
                  </w:r>
                </w:p>
              </w:tc>
              <w:tc>
                <w:tcPr>
                  <w:tcW w:w="120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4.0-5.0</w:t>
                  </w:r>
                </w:p>
              </w:tc>
              <w:tc>
                <w:tcPr>
                  <w:tcW w:w="103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4.5 </w:t>
                  </w:r>
                </w:p>
              </w:tc>
              <w:tc>
                <w:tcPr>
                  <w:tcW w:w="102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4.5</w:t>
                  </w:r>
                </w:p>
              </w:tc>
            </w:tr>
            <w:tr>
              <w:tblPrEx>
                <w:tblCellMar>
                  <w:top w:w="0" w:type="dxa"/>
                  <w:left w:w="108" w:type="dxa"/>
                  <w:bottom w:w="0" w:type="dxa"/>
                  <w:right w:w="108" w:type="dxa"/>
                </w:tblCellMar>
              </w:tblPrEx>
              <w:trPr>
                <w:trHeight w:val="288" w:hRule="atLeast"/>
                <w:jc w:val="center"/>
              </w:trPr>
              <w:tc>
                <w:tcPr>
                  <w:tcW w:w="1054" w:type="dxa"/>
                  <w:vMerge w:val="restart"/>
                  <w:tcBorders>
                    <w:top w:val="single" w:color="auto" w:sz="4" w:space="0"/>
                    <w:left w:val="nil"/>
                    <w:bottom w:val="single" w:color="000000"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春美</w:t>
                  </w:r>
                </w:p>
              </w:tc>
              <w:tc>
                <w:tcPr>
                  <w:tcW w:w="1537" w:type="dxa"/>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1250</w:t>
                  </w:r>
                </w:p>
              </w:tc>
              <w:tc>
                <w:tcPr>
                  <w:tcW w:w="886" w:type="dxa"/>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随县</w:t>
                  </w:r>
                </w:p>
              </w:tc>
              <w:tc>
                <w:tcPr>
                  <w:tcW w:w="1851" w:type="dxa"/>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6.1-6.15</w:t>
                  </w:r>
                </w:p>
              </w:tc>
              <w:tc>
                <w:tcPr>
                  <w:tcW w:w="1200" w:type="dxa"/>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0.9-2.8</w:t>
                  </w:r>
                </w:p>
              </w:tc>
              <w:tc>
                <w:tcPr>
                  <w:tcW w:w="1030" w:type="dxa"/>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1.6 </w:t>
                  </w:r>
                </w:p>
              </w:tc>
              <w:tc>
                <w:tcPr>
                  <w:tcW w:w="1020" w:type="dxa"/>
                  <w:vMerge w:val="restart"/>
                  <w:tcBorders>
                    <w:top w:val="single" w:color="auto" w:sz="4" w:space="0"/>
                    <w:left w:val="nil"/>
                    <w:bottom w:val="single" w:color="000000"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2.6</w:t>
                  </w:r>
                </w:p>
              </w:tc>
            </w:tr>
            <w:tr>
              <w:tblPrEx>
                <w:tblCellMar>
                  <w:top w:w="0" w:type="dxa"/>
                  <w:left w:w="108" w:type="dxa"/>
                  <w:bottom w:w="0" w:type="dxa"/>
                  <w:right w:w="108" w:type="dxa"/>
                </w:tblCellMar>
              </w:tblPrEx>
              <w:trPr>
                <w:trHeight w:val="288" w:hRule="atLeast"/>
                <w:jc w:val="center"/>
              </w:trPr>
              <w:tc>
                <w:tcPr>
                  <w:tcW w:w="1054" w:type="dxa"/>
                  <w:vMerge w:val="continue"/>
                  <w:tcBorders>
                    <w:top w:val="single" w:color="auto" w:sz="4" w:space="0"/>
                    <w:left w:val="nil"/>
                    <w:bottom w:val="single" w:color="000000" w:sz="4" w:space="0"/>
                    <w:right w:val="nil"/>
                  </w:tcBorders>
                  <w:vAlign w:val="center"/>
                </w:tcPr>
                <w:p>
                  <w:pPr>
                    <w:widowControl/>
                    <w:jc w:val="left"/>
                    <w:rPr>
                      <w:rFonts w:ascii="仿宋_GB2312" w:hAnsi="仿宋" w:eastAsia="仿宋_GB2312" w:cs="宋体"/>
                      <w:color w:val="000000"/>
                      <w:kern w:val="0"/>
                    </w:rPr>
                  </w:pPr>
                </w:p>
              </w:tc>
              <w:tc>
                <w:tcPr>
                  <w:tcW w:w="1537" w:type="dxa"/>
                  <w:tcBorders>
                    <w:top w:val="nil"/>
                    <w:left w:val="nil"/>
                    <w:bottom w:val="nil"/>
                    <w:right w:val="nil"/>
                  </w:tcBorders>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1600</w:t>
                  </w:r>
                </w:p>
              </w:tc>
              <w:tc>
                <w:tcPr>
                  <w:tcW w:w="886"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枣阳</w:t>
                  </w:r>
                </w:p>
              </w:tc>
              <w:tc>
                <w:tcPr>
                  <w:tcW w:w="1851"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6.2-6.28</w:t>
                  </w:r>
                </w:p>
              </w:tc>
              <w:tc>
                <w:tcPr>
                  <w:tcW w:w="120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1.6-4.6</w:t>
                  </w:r>
                </w:p>
              </w:tc>
              <w:tc>
                <w:tcPr>
                  <w:tcW w:w="103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3.1 </w:t>
                  </w:r>
                </w:p>
              </w:tc>
              <w:tc>
                <w:tcPr>
                  <w:tcW w:w="1020" w:type="dxa"/>
                  <w:vMerge w:val="continue"/>
                  <w:tcBorders>
                    <w:top w:val="single" w:color="auto" w:sz="4" w:space="0"/>
                    <w:left w:val="nil"/>
                    <w:bottom w:val="single" w:color="000000" w:sz="4" w:space="0"/>
                    <w:right w:val="nil"/>
                  </w:tcBorders>
                  <w:vAlign w:val="center"/>
                </w:tcPr>
                <w:p>
                  <w:pPr>
                    <w:widowControl/>
                    <w:jc w:val="center"/>
                    <w:rPr>
                      <w:rFonts w:ascii="仿宋_GB2312" w:hAnsi="仿宋" w:eastAsia="仿宋_GB2312" w:cs="宋体"/>
                      <w:color w:val="000000"/>
                      <w:kern w:val="0"/>
                    </w:rPr>
                  </w:pPr>
                </w:p>
              </w:tc>
            </w:tr>
            <w:tr>
              <w:tblPrEx>
                <w:tblCellMar>
                  <w:top w:w="0" w:type="dxa"/>
                  <w:left w:w="108" w:type="dxa"/>
                  <w:bottom w:w="0" w:type="dxa"/>
                  <w:right w:w="108" w:type="dxa"/>
                </w:tblCellMar>
              </w:tblPrEx>
              <w:trPr>
                <w:trHeight w:val="288" w:hRule="atLeast"/>
                <w:jc w:val="center"/>
              </w:trPr>
              <w:tc>
                <w:tcPr>
                  <w:tcW w:w="1054" w:type="dxa"/>
                  <w:vMerge w:val="continue"/>
                  <w:tcBorders>
                    <w:top w:val="single" w:color="auto" w:sz="4" w:space="0"/>
                    <w:left w:val="nil"/>
                    <w:bottom w:val="single" w:color="000000" w:sz="4" w:space="0"/>
                    <w:right w:val="nil"/>
                  </w:tcBorders>
                  <w:vAlign w:val="center"/>
                </w:tcPr>
                <w:p>
                  <w:pPr>
                    <w:widowControl/>
                    <w:jc w:val="left"/>
                    <w:rPr>
                      <w:rFonts w:ascii="仿宋_GB2312" w:hAnsi="仿宋" w:eastAsia="仿宋_GB2312" w:cs="宋体"/>
                      <w:color w:val="000000"/>
                      <w:kern w:val="0"/>
                    </w:rPr>
                  </w:pPr>
                </w:p>
              </w:tc>
              <w:tc>
                <w:tcPr>
                  <w:tcW w:w="1537" w:type="dxa"/>
                  <w:tcBorders>
                    <w:top w:val="nil"/>
                    <w:left w:val="nil"/>
                    <w:bottom w:val="single" w:color="auto" w:sz="4" w:space="0"/>
                    <w:right w:val="nil"/>
                  </w:tcBorders>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1800</w:t>
                  </w:r>
                </w:p>
              </w:tc>
              <w:tc>
                <w:tcPr>
                  <w:tcW w:w="886" w:type="dxa"/>
                  <w:tcBorders>
                    <w:top w:val="nil"/>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孝昌</w:t>
                  </w:r>
                </w:p>
              </w:tc>
              <w:tc>
                <w:tcPr>
                  <w:tcW w:w="1851" w:type="dxa"/>
                  <w:tcBorders>
                    <w:top w:val="nil"/>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6.5-6.19</w:t>
                  </w:r>
                </w:p>
              </w:tc>
              <w:tc>
                <w:tcPr>
                  <w:tcW w:w="1200" w:type="dxa"/>
                  <w:tcBorders>
                    <w:top w:val="nil"/>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2.8-6.0</w:t>
                  </w:r>
                </w:p>
              </w:tc>
              <w:tc>
                <w:tcPr>
                  <w:tcW w:w="1030" w:type="dxa"/>
                  <w:tcBorders>
                    <w:top w:val="nil"/>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3.0 </w:t>
                  </w:r>
                </w:p>
              </w:tc>
              <w:tc>
                <w:tcPr>
                  <w:tcW w:w="1020" w:type="dxa"/>
                  <w:vMerge w:val="continue"/>
                  <w:tcBorders>
                    <w:top w:val="single" w:color="auto" w:sz="4" w:space="0"/>
                    <w:left w:val="nil"/>
                    <w:bottom w:val="single" w:color="000000" w:sz="4" w:space="0"/>
                    <w:right w:val="nil"/>
                  </w:tcBorders>
                  <w:vAlign w:val="center"/>
                </w:tcPr>
                <w:p>
                  <w:pPr>
                    <w:widowControl/>
                    <w:jc w:val="center"/>
                    <w:rPr>
                      <w:rFonts w:ascii="仿宋_GB2312" w:hAnsi="仿宋" w:eastAsia="仿宋_GB2312" w:cs="宋体"/>
                      <w:color w:val="000000"/>
                      <w:kern w:val="0"/>
                    </w:rPr>
                  </w:pPr>
                </w:p>
              </w:tc>
            </w:tr>
            <w:tr>
              <w:tblPrEx>
                <w:tblCellMar>
                  <w:top w:w="0" w:type="dxa"/>
                  <w:left w:w="108" w:type="dxa"/>
                  <w:bottom w:w="0" w:type="dxa"/>
                  <w:right w:w="108" w:type="dxa"/>
                </w:tblCellMar>
              </w:tblPrEx>
              <w:trPr>
                <w:trHeight w:val="288" w:hRule="atLeast"/>
                <w:jc w:val="center"/>
              </w:trPr>
              <w:tc>
                <w:tcPr>
                  <w:tcW w:w="1054"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美脆</w:t>
                  </w:r>
                </w:p>
              </w:tc>
              <w:tc>
                <w:tcPr>
                  <w:tcW w:w="1537"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1500</w:t>
                  </w:r>
                </w:p>
              </w:tc>
              <w:tc>
                <w:tcPr>
                  <w:tcW w:w="886"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枣阳</w:t>
                  </w:r>
                </w:p>
              </w:tc>
              <w:tc>
                <w:tcPr>
                  <w:tcW w:w="1851"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6.28-7.15</w:t>
                  </w:r>
                </w:p>
              </w:tc>
              <w:tc>
                <w:tcPr>
                  <w:tcW w:w="120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2.0-6.0</w:t>
                  </w:r>
                </w:p>
              </w:tc>
              <w:tc>
                <w:tcPr>
                  <w:tcW w:w="103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3.0 </w:t>
                  </w:r>
                </w:p>
              </w:tc>
              <w:tc>
                <w:tcPr>
                  <w:tcW w:w="102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3.0</w:t>
                  </w:r>
                </w:p>
              </w:tc>
            </w:tr>
            <w:tr>
              <w:tblPrEx>
                <w:tblCellMar>
                  <w:top w:w="0" w:type="dxa"/>
                  <w:left w:w="108" w:type="dxa"/>
                  <w:bottom w:w="0" w:type="dxa"/>
                  <w:right w:w="108" w:type="dxa"/>
                </w:tblCellMar>
              </w:tblPrEx>
              <w:trPr>
                <w:trHeight w:val="288" w:hRule="atLeast"/>
                <w:jc w:val="center"/>
              </w:trPr>
              <w:tc>
                <w:tcPr>
                  <w:tcW w:w="1054"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新西兰</w:t>
                  </w:r>
                </w:p>
              </w:tc>
              <w:tc>
                <w:tcPr>
                  <w:tcW w:w="1537"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1500</w:t>
                  </w:r>
                </w:p>
              </w:tc>
              <w:tc>
                <w:tcPr>
                  <w:tcW w:w="886"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枣阳</w:t>
                  </w:r>
                </w:p>
              </w:tc>
              <w:tc>
                <w:tcPr>
                  <w:tcW w:w="1851"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6.3-6.8</w:t>
                  </w:r>
                </w:p>
              </w:tc>
              <w:tc>
                <w:tcPr>
                  <w:tcW w:w="120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2.2-3.0</w:t>
                  </w:r>
                </w:p>
              </w:tc>
              <w:tc>
                <w:tcPr>
                  <w:tcW w:w="103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3.0 </w:t>
                  </w:r>
                </w:p>
              </w:tc>
              <w:tc>
                <w:tcPr>
                  <w:tcW w:w="102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2.0</w:t>
                  </w:r>
                </w:p>
              </w:tc>
            </w:tr>
            <w:tr>
              <w:tblPrEx>
                <w:tblCellMar>
                  <w:top w:w="0" w:type="dxa"/>
                  <w:left w:w="108" w:type="dxa"/>
                  <w:bottom w:w="0" w:type="dxa"/>
                  <w:right w:w="108" w:type="dxa"/>
                </w:tblCellMar>
              </w:tblPrEx>
              <w:trPr>
                <w:trHeight w:val="288" w:hRule="atLeast"/>
                <w:jc w:val="center"/>
              </w:trPr>
              <w:tc>
                <w:tcPr>
                  <w:tcW w:w="1054" w:type="dxa"/>
                  <w:vMerge w:val="restart"/>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春雪</w:t>
                  </w:r>
                </w:p>
              </w:tc>
              <w:tc>
                <w:tcPr>
                  <w:tcW w:w="1537" w:type="dxa"/>
                  <w:tcBorders>
                    <w:top w:val="nil"/>
                    <w:left w:val="nil"/>
                    <w:bottom w:val="nil"/>
                    <w:right w:val="nil"/>
                  </w:tcBorders>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1250</w:t>
                  </w:r>
                </w:p>
              </w:tc>
              <w:tc>
                <w:tcPr>
                  <w:tcW w:w="886"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随县</w:t>
                  </w:r>
                </w:p>
              </w:tc>
              <w:tc>
                <w:tcPr>
                  <w:tcW w:w="1851"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5.19-6.5</w:t>
                  </w:r>
                </w:p>
              </w:tc>
              <w:tc>
                <w:tcPr>
                  <w:tcW w:w="120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2.1-4.5</w:t>
                  </w:r>
                </w:p>
              </w:tc>
              <w:tc>
                <w:tcPr>
                  <w:tcW w:w="103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2.6 </w:t>
                  </w:r>
                </w:p>
              </w:tc>
              <w:tc>
                <w:tcPr>
                  <w:tcW w:w="1020" w:type="dxa"/>
                  <w:vMerge w:val="restart"/>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3.4</w:t>
                  </w:r>
                </w:p>
              </w:tc>
            </w:tr>
            <w:tr>
              <w:tblPrEx>
                <w:tblCellMar>
                  <w:top w:w="0" w:type="dxa"/>
                  <w:left w:w="108" w:type="dxa"/>
                  <w:bottom w:w="0" w:type="dxa"/>
                  <w:right w:w="108" w:type="dxa"/>
                </w:tblCellMar>
              </w:tblPrEx>
              <w:trPr>
                <w:trHeight w:val="288" w:hRule="atLeast"/>
                <w:jc w:val="center"/>
              </w:trPr>
              <w:tc>
                <w:tcPr>
                  <w:tcW w:w="1054" w:type="dxa"/>
                  <w:vMerge w:val="continue"/>
                  <w:tcBorders>
                    <w:top w:val="nil"/>
                    <w:left w:val="nil"/>
                    <w:bottom w:val="nil"/>
                    <w:right w:val="nil"/>
                  </w:tcBorders>
                  <w:vAlign w:val="center"/>
                </w:tcPr>
                <w:p>
                  <w:pPr>
                    <w:widowControl/>
                    <w:jc w:val="left"/>
                    <w:rPr>
                      <w:rFonts w:ascii="仿宋_GB2312" w:hAnsi="仿宋" w:eastAsia="仿宋_GB2312" w:cs="宋体"/>
                      <w:color w:val="000000"/>
                      <w:kern w:val="0"/>
                    </w:rPr>
                  </w:pPr>
                </w:p>
              </w:tc>
              <w:tc>
                <w:tcPr>
                  <w:tcW w:w="1537" w:type="dxa"/>
                  <w:tcBorders>
                    <w:top w:val="nil"/>
                    <w:left w:val="nil"/>
                    <w:bottom w:val="nil"/>
                    <w:right w:val="nil"/>
                  </w:tcBorders>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1800</w:t>
                  </w:r>
                </w:p>
              </w:tc>
              <w:tc>
                <w:tcPr>
                  <w:tcW w:w="886"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崇阳</w:t>
                  </w:r>
                </w:p>
              </w:tc>
              <w:tc>
                <w:tcPr>
                  <w:tcW w:w="1851"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6月下旬-6月上旬</w:t>
                  </w:r>
                </w:p>
              </w:tc>
              <w:tc>
                <w:tcPr>
                  <w:tcW w:w="120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4.0-6.0</w:t>
                  </w:r>
                </w:p>
              </w:tc>
              <w:tc>
                <w:tcPr>
                  <w:tcW w:w="103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5.0 </w:t>
                  </w:r>
                </w:p>
              </w:tc>
              <w:tc>
                <w:tcPr>
                  <w:tcW w:w="1020" w:type="dxa"/>
                  <w:vMerge w:val="continue"/>
                  <w:tcBorders>
                    <w:top w:val="nil"/>
                    <w:left w:val="nil"/>
                    <w:bottom w:val="nil"/>
                    <w:right w:val="nil"/>
                  </w:tcBorders>
                  <w:vAlign w:val="center"/>
                </w:tcPr>
                <w:p>
                  <w:pPr>
                    <w:widowControl/>
                    <w:jc w:val="center"/>
                    <w:rPr>
                      <w:rFonts w:ascii="仿宋_GB2312" w:hAnsi="仿宋" w:eastAsia="仿宋_GB2312" w:cs="宋体"/>
                      <w:color w:val="000000"/>
                      <w:kern w:val="0"/>
                    </w:rPr>
                  </w:pPr>
                </w:p>
              </w:tc>
            </w:tr>
            <w:tr>
              <w:tblPrEx>
                <w:tblCellMar>
                  <w:top w:w="0" w:type="dxa"/>
                  <w:left w:w="108" w:type="dxa"/>
                  <w:bottom w:w="0" w:type="dxa"/>
                  <w:right w:w="108" w:type="dxa"/>
                </w:tblCellMar>
              </w:tblPrEx>
              <w:trPr>
                <w:trHeight w:val="288" w:hRule="atLeast"/>
                <w:jc w:val="center"/>
              </w:trPr>
              <w:tc>
                <w:tcPr>
                  <w:tcW w:w="1054" w:type="dxa"/>
                  <w:vMerge w:val="continue"/>
                  <w:tcBorders>
                    <w:top w:val="nil"/>
                    <w:left w:val="nil"/>
                    <w:bottom w:val="nil"/>
                    <w:right w:val="nil"/>
                  </w:tcBorders>
                  <w:vAlign w:val="center"/>
                </w:tcPr>
                <w:p>
                  <w:pPr>
                    <w:widowControl/>
                    <w:jc w:val="left"/>
                    <w:rPr>
                      <w:rFonts w:ascii="仿宋_GB2312" w:hAnsi="仿宋" w:eastAsia="仿宋_GB2312" w:cs="宋体"/>
                      <w:color w:val="000000"/>
                      <w:kern w:val="0"/>
                    </w:rPr>
                  </w:pPr>
                </w:p>
              </w:tc>
              <w:tc>
                <w:tcPr>
                  <w:tcW w:w="1537" w:type="dxa"/>
                  <w:tcBorders>
                    <w:top w:val="nil"/>
                    <w:left w:val="nil"/>
                    <w:bottom w:val="nil"/>
                    <w:right w:val="nil"/>
                  </w:tcBorders>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1600</w:t>
                  </w:r>
                </w:p>
              </w:tc>
              <w:tc>
                <w:tcPr>
                  <w:tcW w:w="886"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孝昌</w:t>
                  </w:r>
                </w:p>
              </w:tc>
              <w:tc>
                <w:tcPr>
                  <w:tcW w:w="1851"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6.6-6.20</w:t>
                  </w:r>
                </w:p>
              </w:tc>
              <w:tc>
                <w:tcPr>
                  <w:tcW w:w="120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2.0-4.0</w:t>
                  </w:r>
                </w:p>
              </w:tc>
              <w:tc>
                <w:tcPr>
                  <w:tcW w:w="103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2.6 </w:t>
                  </w:r>
                </w:p>
              </w:tc>
              <w:tc>
                <w:tcPr>
                  <w:tcW w:w="1020" w:type="dxa"/>
                  <w:vMerge w:val="continue"/>
                  <w:tcBorders>
                    <w:top w:val="nil"/>
                    <w:left w:val="nil"/>
                    <w:bottom w:val="nil"/>
                    <w:right w:val="nil"/>
                  </w:tcBorders>
                  <w:vAlign w:val="center"/>
                </w:tcPr>
                <w:p>
                  <w:pPr>
                    <w:widowControl/>
                    <w:jc w:val="center"/>
                    <w:rPr>
                      <w:rFonts w:ascii="仿宋_GB2312" w:hAnsi="仿宋" w:eastAsia="仿宋_GB2312" w:cs="宋体"/>
                      <w:color w:val="000000"/>
                      <w:kern w:val="0"/>
                    </w:rPr>
                  </w:pPr>
                </w:p>
              </w:tc>
            </w:tr>
            <w:tr>
              <w:tblPrEx>
                <w:tblCellMar>
                  <w:top w:w="0" w:type="dxa"/>
                  <w:left w:w="108" w:type="dxa"/>
                  <w:bottom w:w="0" w:type="dxa"/>
                  <w:right w:w="108" w:type="dxa"/>
                </w:tblCellMar>
              </w:tblPrEx>
              <w:trPr>
                <w:trHeight w:val="288" w:hRule="atLeast"/>
                <w:jc w:val="center"/>
              </w:trPr>
              <w:tc>
                <w:tcPr>
                  <w:tcW w:w="1054"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霞脆</w:t>
                  </w:r>
                </w:p>
              </w:tc>
              <w:tc>
                <w:tcPr>
                  <w:tcW w:w="1537" w:type="dxa"/>
                  <w:tcBorders>
                    <w:top w:val="single" w:color="auto" w:sz="4" w:space="0"/>
                    <w:left w:val="nil"/>
                    <w:bottom w:val="single" w:color="auto" w:sz="4" w:space="0"/>
                    <w:right w:val="nil"/>
                  </w:tcBorders>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1500</w:t>
                  </w:r>
                </w:p>
              </w:tc>
              <w:tc>
                <w:tcPr>
                  <w:tcW w:w="886"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孝昌</w:t>
                  </w:r>
                </w:p>
              </w:tc>
              <w:tc>
                <w:tcPr>
                  <w:tcW w:w="1851"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6.258-7.18</w:t>
                  </w:r>
                </w:p>
              </w:tc>
              <w:tc>
                <w:tcPr>
                  <w:tcW w:w="120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4.6-8.0</w:t>
                  </w:r>
                </w:p>
              </w:tc>
              <w:tc>
                <w:tcPr>
                  <w:tcW w:w="103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5.0 </w:t>
                  </w:r>
                </w:p>
              </w:tc>
              <w:tc>
                <w:tcPr>
                  <w:tcW w:w="102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5.0</w:t>
                  </w:r>
                </w:p>
              </w:tc>
            </w:tr>
            <w:tr>
              <w:tblPrEx>
                <w:tblCellMar>
                  <w:top w:w="0" w:type="dxa"/>
                  <w:left w:w="108" w:type="dxa"/>
                  <w:bottom w:w="0" w:type="dxa"/>
                  <w:right w:w="108" w:type="dxa"/>
                </w:tblCellMar>
              </w:tblPrEx>
              <w:trPr>
                <w:trHeight w:val="288" w:hRule="atLeast"/>
                <w:jc w:val="center"/>
              </w:trPr>
              <w:tc>
                <w:tcPr>
                  <w:tcW w:w="1054" w:type="dxa"/>
                  <w:vMerge w:val="restart"/>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早凤王</w:t>
                  </w:r>
                </w:p>
              </w:tc>
              <w:tc>
                <w:tcPr>
                  <w:tcW w:w="1537"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900</w:t>
                  </w:r>
                </w:p>
              </w:tc>
              <w:tc>
                <w:tcPr>
                  <w:tcW w:w="886"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枣阳</w:t>
                  </w:r>
                </w:p>
              </w:tc>
              <w:tc>
                <w:tcPr>
                  <w:tcW w:w="1851"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6.18-7.15</w:t>
                  </w:r>
                </w:p>
              </w:tc>
              <w:tc>
                <w:tcPr>
                  <w:tcW w:w="120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1.5-4.4</w:t>
                  </w:r>
                </w:p>
              </w:tc>
              <w:tc>
                <w:tcPr>
                  <w:tcW w:w="103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2.2 </w:t>
                  </w:r>
                </w:p>
              </w:tc>
              <w:tc>
                <w:tcPr>
                  <w:tcW w:w="1020" w:type="dxa"/>
                  <w:vMerge w:val="restart"/>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2.9</w:t>
                  </w:r>
                </w:p>
              </w:tc>
            </w:tr>
            <w:tr>
              <w:tblPrEx>
                <w:tblCellMar>
                  <w:top w:w="0" w:type="dxa"/>
                  <w:left w:w="108" w:type="dxa"/>
                  <w:bottom w:w="0" w:type="dxa"/>
                  <w:right w:w="108" w:type="dxa"/>
                </w:tblCellMar>
              </w:tblPrEx>
              <w:trPr>
                <w:trHeight w:val="288" w:hRule="atLeast"/>
                <w:jc w:val="center"/>
              </w:trPr>
              <w:tc>
                <w:tcPr>
                  <w:tcW w:w="1054" w:type="dxa"/>
                  <w:vMerge w:val="continue"/>
                  <w:tcBorders>
                    <w:top w:val="nil"/>
                    <w:left w:val="nil"/>
                    <w:bottom w:val="nil"/>
                    <w:right w:val="nil"/>
                  </w:tcBorders>
                  <w:vAlign w:val="center"/>
                </w:tcPr>
                <w:p>
                  <w:pPr>
                    <w:widowControl/>
                    <w:jc w:val="left"/>
                    <w:rPr>
                      <w:rFonts w:ascii="仿宋_GB2312" w:hAnsi="仿宋" w:eastAsia="仿宋_GB2312" w:cs="宋体"/>
                      <w:color w:val="000000"/>
                      <w:kern w:val="0"/>
                    </w:rPr>
                  </w:pPr>
                </w:p>
              </w:tc>
              <w:tc>
                <w:tcPr>
                  <w:tcW w:w="1537"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2500</w:t>
                  </w:r>
                </w:p>
              </w:tc>
              <w:tc>
                <w:tcPr>
                  <w:tcW w:w="886"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老河口</w:t>
                  </w:r>
                </w:p>
              </w:tc>
              <w:tc>
                <w:tcPr>
                  <w:tcW w:w="1851"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6月下旬-7月上旬</w:t>
                  </w:r>
                </w:p>
              </w:tc>
              <w:tc>
                <w:tcPr>
                  <w:tcW w:w="120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3.0-4.0</w:t>
                  </w:r>
                </w:p>
              </w:tc>
              <w:tc>
                <w:tcPr>
                  <w:tcW w:w="103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3.5 </w:t>
                  </w:r>
                </w:p>
              </w:tc>
              <w:tc>
                <w:tcPr>
                  <w:tcW w:w="1020" w:type="dxa"/>
                  <w:vMerge w:val="continue"/>
                  <w:tcBorders>
                    <w:top w:val="nil"/>
                    <w:left w:val="nil"/>
                    <w:bottom w:val="nil"/>
                    <w:right w:val="nil"/>
                  </w:tcBorders>
                  <w:vAlign w:val="center"/>
                </w:tcPr>
                <w:p>
                  <w:pPr>
                    <w:widowControl/>
                    <w:jc w:val="center"/>
                    <w:rPr>
                      <w:rFonts w:ascii="仿宋_GB2312" w:hAnsi="仿宋" w:eastAsia="仿宋_GB2312" w:cs="宋体"/>
                      <w:color w:val="000000"/>
                      <w:kern w:val="0"/>
                    </w:rPr>
                  </w:pPr>
                </w:p>
              </w:tc>
            </w:tr>
            <w:tr>
              <w:tblPrEx>
                <w:tblCellMar>
                  <w:top w:w="0" w:type="dxa"/>
                  <w:left w:w="108" w:type="dxa"/>
                  <w:bottom w:w="0" w:type="dxa"/>
                  <w:right w:w="108" w:type="dxa"/>
                </w:tblCellMar>
              </w:tblPrEx>
              <w:trPr>
                <w:trHeight w:val="288" w:hRule="atLeast"/>
                <w:jc w:val="center"/>
              </w:trPr>
              <w:tc>
                <w:tcPr>
                  <w:tcW w:w="1054"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北京26</w:t>
                  </w:r>
                </w:p>
              </w:tc>
              <w:tc>
                <w:tcPr>
                  <w:tcW w:w="1537"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1200</w:t>
                  </w:r>
                </w:p>
              </w:tc>
              <w:tc>
                <w:tcPr>
                  <w:tcW w:w="886"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枣阳</w:t>
                  </w:r>
                </w:p>
              </w:tc>
              <w:tc>
                <w:tcPr>
                  <w:tcW w:w="1851"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6.15-7.1</w:t>
                  </w:r>
                </w:p>
              </w:tc>
              <w:tc>
                <w:tcPr>
                  <w:tcW w:w="120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1.2-3.4</w:t>
                  </w:r>
                </w:p>
              </w:tc>
              <w:tc>
                <w:tcPr>
                  <w:tcW w:w="103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1.9 </w:t>
                  </w:r>
                </w:p>
              </w:tc>
              <w:tc>
                <w:tcPr>
                  <w:tcW w:w="102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1.9</w:t>
                  </w:r>
                </w:p>
              </w:tc>
            </w:tr>
            <w:tr>
              <w:tblPrEx>
                <w:tblCellMar>
                  <w:top w:w="0" w:type="dxa"/>
                  <w:left w:w="108" w:type="dxa"/>
                  <w:bottom w:w="0" w:type="dxa"/>
                  <w:right w:w="108" w:type="dxa"/>
                </w:tblCellMar>
              </w:tblPrEx>
              <w:trPr>
                <w:trHeight w:val="288" w:hRule="atLeast"/>
                <w:jc w:val="center"/>
              </w:trPr>
              <w:tc>
                <w:tcPr>
                  <w:tcW w:w="1054" w:type="dxa"/>
                  <w:vMerge w:val="restart"/>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砂子早生</w:t>
                  </w:r>
                </w:p>
              </w:tc>
              <w:tc>
                <w:tcPr>
                  <w:tcW w:w="1537"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1200</w:t>
                  </w:r>
                </w:p>
              </w:tc>
              <w:tc>
                <w:tcPr>
                  <w:tcW w:w="886"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枣阳</w:t>
                  </w:r>
                </w:p>
              </w:tc>
              <w:tc>
                <w:tcPr>
                  <w:tcW w:w="1851"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6.3-6.12</w:t>
                  </w:r>
                </w:p>
              </w:tc>
              <w:tc>
                <w:tcPr>
                  <w:tcW w:w="120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1.2-3.4</w:t>
                  </w:r>
                </w:p>
              </w:tc>
              <w:tc>
                <w:tcPr>
                  <w:tcW w:w="103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1.9 </w:t>
                  </w:r>
                </w:p>
              </w:tc>
              <w:tc>
                <w:tcPr>
                  <w:tcW w:w="1020" w:type="dxa"/>
                  <w:vMerge w:val="restart"/>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1.9</w:t>
                  </w:r>
                </w:p>
              </w:tc>
            </w:tr>
            <w:tr>
              <w:tblPrEx>
                <w:tblCellMar>
                  <w:top w:w="0" w:type="dxa"/>
                  <w:left w:w="108" w:type="dxa"/>
                  <w:bottom w:w="0" w:type="dxa"/>
                  <w:right w:w="108" w:type="dxa"/>
                </w:tblCellMar>
              </w:tblPrEx>
              <w:trPr>
                <w:trHeight w:val="288" w:hRule="atLeast"/>
                <w:jc w:val="center"/>
              </w:trPr>
              <w:tc>
                <w:tcPr>
                  <w:tcW w:w="1054" w:type="dxa"/>
                  <w:vMerge w:val="continue"/>
                  <w:tcBorders>
                    <w:top w:val="nil"/>
                    <w:left w:val="nil"/>
                    <w:bottom w:val="nil"/>
                    <w:right w:val="nil"/>
                  </w:tcBorders>
                  <w:vAlign w:val="center"/>
                </w:tcPr>
                <w:p>
                  <w:pPr>
                    <w:widowControl/>
                    <w:jc w:val="left"/>
                    <w:rPr>
                      <w:rFonts w:ascii="仿宋_GB2312" w:hAnsi="仿宋" w:eastAsia="仿宋_GB2312" w:cs="宋体"/>
                      <w:color w:val="000000"/>
                      <w:kern w:val="0"/>
                    </w:rPr>
                  </w:pPr>
                </w:p>
              </w:tc>
              <w:tc>
                <w:tcPr>
                  <w:tcW w:w="1537"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1100</w:t>
                  </w:r>
                </w:p>
              </w:tc>
              <w:tc>
                <w:tcPr>
                  <w:tcW w:w="886"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孝昌</w:t>
                  </w:r>
                </w:p>
              </w:tc>
              <w:tc>
                <w:tcPr>
                  <w:tcW w:w="1851"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6.15-6.22</w:t>
                  </w:r>
                </w:p>
              </w:tc>
              <w:tc>
                <w:tcPr>
                  <w:tcW w:w="120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1.6-3.0</w:t>
                  </w:r>
                </w:p>
              </w:tc>
              <w:tc>
                <w:tcPr>
                  <w:tcW w:w="103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1.9 </w:t>
                  </w:r>
                </w:p>
              </w:tc>
              <w:tc>
                <w:tcPr>
                  <w:tcW w:w="1020" w:type="dxa"/>
                  <w:vMerge w:val="continue"/>
                  <w:tcBorders>
                    <w:top w:val="nil"/>
                    <w:left w:val="nil"/>
                    <w:bottom w:val="nil"/>
                    <w:right w:val="nil"/>
                  </w:tcBorders>
                  <w:vAlign w:val="center"/>
                </w:tcPr>
                <w:p>
                  <w:pPr>
                    <w:widowControl/>
                    <w:jc w:val="center"/>
                    <w:rPr>
                      <w:rFonts w:ascii="仿宋_GB2312" w:hAnsi="仿宋" w:eastAsia="仿宋_GB2312" w:cs="宋体"/>
                      <w:color w:val="000000"/>
                      <w:kern w:val="0"/>
                    </w:rPr>
                  </w:pPr>
                </w:p>
              </w:tc>
            </w:tr>
            <w:tr>
              <w:tblPrEx>
                <w:tblCellMar>
                  <w:top w:w="0" w:type="dxa"/>
                  <w:left w:w="108" w:type="dxa"/>
                  <w:bottom w:w="0" w:type="dxa"/>
                  <w:right w:w="108" w:type="dxa"/>
                </w:tblCellMar>
              </w:tblPrEx>
              <w:trPr>
                <w:trHeight w:val="288" w:hRule="atLeast"/>
                <w:jc w:val="center"/>
              </w:trPr>
              <w:tc>
                <w:tcPr>
                  <w:tcW w:w="1054" w:type="dxa"/>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鄂桃1号</w:t>
                  </w:r>
                </w:p>
              </w:tc>
              <w:tc>
                <w:tcPr>
                  <w:tcW w:w="1537" w:type="dxa"/>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2500</w:t>
                  </w:r>
                </w:p>
              </w:tc>
              <w:tc>
                <w:tcPr>
                  <w:tcW w:w="886" w:type="dxa"/>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老河口</w:t>
                  </w:r>
                </w:p>
              </w:tc>
              <w:tc>
                <w:tcPr>
                  <w:tcW w:w="1851" w:type="dxa"/>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7月上旬-7月中旬</w:t>
                  </w:r>
                </w:p>
              </w:tc>
              <w:tc>
                <w:tcPr>
                  <w:tcW w:w="1200" w:type="dxa"/>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3.0-4.0</w:t>
                  </w:r>
                </w:p>
              </w:tc>
              <w:tc>
                <w:tcPr>
                  <w:tcW w:w="1030" w:type="dxa"/>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3.5 </w:t>
                  </w:r>
                </w:p>
              </w:tc>
              <w:tc>
                <w:tcPr>
                  <w:tcW w:w="1020" w:type="dxa"/>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3.5</w:t>
                  </w:r>
                </w:p>
              </w:tc>
            </w:tr>
            <w:tr>
              <w:tblPrEx>
                <w:tblCellMar>
                  <w:top w:w="0" w:type="dxa"/>
                  <w:left w:w="108" w:type="dxa"/>
                  <w:bottom w:w="0" w:type="dxa"/>
                  <w:right w:w="108" w:type="dxa"/>
                </w:tblCellMar>
              </w:tblPrEx>
              <w:trPr>
                <w:trHeight w:val="288" w:hRule="atLeast"/>
                <w:jc w:val="center"/>
              </w:trPr>
              <w:tc>
                <w:tcPr>
                  <w:tcW w:w="1054"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西未红</w:t>
                  </w:r>
                </w:p>
              </w:tc>
              <w:tc>
                <w:tcPr>
                  <w:tcW w:w="1537"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2200</w:t>
                  </w:r>
                </w:p>
              </w:tc>
              <w:tc>
                <w:tcPr>
                  <w:tcW w:w="886"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老河口</w:t>
                  </w:r>
                </w:p>
              </w:tc>
              <w:tc>
                <w:tcPr>
                  <w:tcW w:w="1851"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6月下旬-7月上旬</w:t>
                  </w:r>
                </w:p>
              </w:tc>
              <w:tc>
                <w:tcPr>
                  <w:tcW w:w="120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3.0-4.0</w:t>
                  </w:r>
                </w:p>
              </w:tc>
              <w:tc>
                <w:tcPr>
                  <w:tcW w:w="103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3.5 </w:t>
                  </w:r>
                </w:p>
              </w:tc>
              <w:tc>
                <w:tcPr>
                  <w:tcW w:w="102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3.5</w:t>
                  </w:r>
                </w:p>
              </w:tc>
            </w:tr>
            <w:tr>
              <w:tblPrEx>
                <w:tblCellMar>
                  <w:top w:w="0" w:type="dxa"/>
                  <w:left w:w="108" w:type="dxa"/>
                  <w:bottom w:w="0" w:type="dxa"/>
                  <w:right w:w="108" w:type="dxa"/>
                </w:tblCellMar>
              </w:tblPrEx>
              <w:trPr>
                <w:trHeight w:val="288" w:hRule="atLeast"/>
                <w:jc w:val="center"/>
              </w:trPr>
              <w:tc>
                <w:tcPr>
                  <w:tcW w:w="1054" w:type="dxa"/>
                  <w:tcBorders>
                    <w:top w:val="nil"/>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皮球桃</w:t>
                  </w:r>
                </w:p>
              </w:tc>
              <w:tc>
                <w:tcPr>
                  <w:tcW w:w="1537" w:type="dxa"/>
                  <w:tcBorders>
                    <w:top w:val="nil"/>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1200</w:t>
                  </w:r>
                </w:p>
              </w:tc>
              <w:tc>
                <w:tcPr>
                  <w:tcW w:w="886" w:type="dxa"/>
                  <w:tcBorders>
                    <w:top w:val="nil"/>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崇阳</w:t>
                  </w:r>
                </w:p>
              </w:tc>
              <w:tc>
                <w:tcPr>
                  <w:tcW w:w="1851" w:type="dxa"/>
                  <w:tcBorders>
                    <w:top w:val="nil"/>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6月初-7月底</w:t>
                  </w:r>
                </w:p>
              </w:tc>
              <w:tc>
                <w:tcPr>
                  <w:tcW w:w="1200" w:type="dxa"/>
                  <w:tcBorders>
                    <w:top w:val="nil"/>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4.0-6.0</w:t>
                  </w:r>
                </w:p>
              </w:tc>
              <w:tc>
                <w:tcPr>
                  <w:tcW w:w="1030" w:type="dxa"/>
                  <w:tcBorders>
                    <w:top w:val="nil"/>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5.0 </w:t>
                  </w:r>
                </w:p>
              </w:tc>
              <w:tc>
                <w:tcPr>
                  <w:tcW w:w="1020" w:type="dxa"/>
                  <w:tcBorders>
                    <w:top w:val="nil"/>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5.0</w:t>
                  </w:r>
                </w:p>
              </w:tc>
            </w:tr>
            <w:tr>
              <w:tblPrEx>
                <w:tblCellMar>
                  <w:top w:w="0" w:type="dxa"/>
                  <w:left w:w="108" w:type="dxa"/>
                  <w:bottom w:w="0" w:type="dxa"/>
                  <w:right w:w="108" w:type="dxa"/>
                </w:tblCellMar>
              </w:tblPrEx>
              <w:trPr>
                <w:trHeight w:val="288" w:hRule="atLeast"/>
                <w:jc w:val="center"/>
              </w:trPr>
              <w:tc>
                <w:tcPr>
                  <w:tcW w:w="1054"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晚24</w:t>
                  </w:r>
                </w:p>
              </w:tc>
              <w:tc>
                <w:tcPr>
                  <w:tcW w:w="1537"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1500</w:t>
                  </w:r>
                </w:p>
              </w:tc>
              <w:tc>
                <w:tcPr>
                  <w:tcW w:w="886"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崇阳</w:t>
                  </w:r>
                </w:p>
              </w:tc>
              <w:tc>
                <w:tcPr>
                  <w:tcW w:w="1851"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7月底-8月中旬</w:t>
                  </w:r>
                </w:p>
              </w:tc>
              <w:tc>
                <w:tcPr>
                  <w:tcW w:w="120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4.0-6.0</w:t>
                  </w:r>
                </w:p>
              </w:tc>
              <w:tc>
                <w:tcPr>
                  <w:tcW w:w="103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5.0 </w:t>
                  </w:r>
                </w:p>
              </w:tc>
              <w:tc>
                <w:tcPr>
                  <w:tcW w:w="1020" w:type="dxa"/>
                  <w:tcBorders>
                    <w:top w:val="single" w:color="auto" w:sz="4" w:space="0"/>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5.0</w:t>
                  </w:r>
                </w:p>
              </w:tc>
            </w:tr>
            <w:tr>
              <w:tblPrEx>
                <w:tblCellMar>
                  <w:top w:w="0" w:type="dxa"/>
                  <w:left w:w="108" w:type="dxa"/>
                  <w:bottom w:w="0" w:type="dxa"/>
                  <w:right w:w="108" w:type="dxa"/>
                </w:tblCellMar>
              </w:tblPrEx>
              <w:trPr>
                <w:trHeight w:val="288" w:hRule="atLeast"/>
                <w:jc w:val="center"/>
              </w:trPr>
              <w:tc>
                <w:tcPr>
                  <w:tcW w:w="1054" w:type="dxa"/>
                  <w:vMerge w:val="restart"/>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鲜食黄桃</w:t>
                  </w:r>
                </w:p>
              </w:tc>
              <w:tc>
                <w:tcPr>
                  <w:tcW w:w="1537" w:type="dxa"/>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2000</w:t>
                  </w:r>
                </w:p>
              </w:tc>
              <w:tc>
                <w:tcPr>
                  <w:tcW w:w="886" w:type="dxa"/>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老河口</w:t>
                  </w:r>
                </w:p>
              </w:tc>
              <w:tc>
                <w:tcPr>
                  <w:tcW w:w="1851" w:type="dxa"/>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7月下旬-8月上旬</w:t>
                  </w:r>
                </w:p>
              </w:tc>
              <w:tc>
                <w:tcPr>
                  <w:tcW w:w="1200" w:type="dxa"/>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8.0-10.0</w:t>
                  </w:r>
                </w:p>
              </w:tc>
              <w:tc>
                <w:tcPr>
                  <w:tcW w:w="1030" w:type="dxa"/>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9.0 </w:t>
                  </w:r>
                </w:p>
              </w:tc>
              <w:tc>
                <w:tcPr>
                  <w:tcW w:w="1020" w:type="dxa"/>
                  <w:vMerge w:val="restart"/>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8.0</w:t>
                  </w:r>
                </w:p>
              </w:tc>
            </w:tr>
            <w:tr>
              <w:tblPrEx>
                <w:tblCellMar>
                  <w:top w:w="0" w:type="dxa"/>
                  <w:left w:w="108" w:type="dxa"/>
                  <w:bottom w:w="0" w:type="dxa"/>
                  <w:right w:w="108" w:type="dxa"/>
                </w:tblCellMar>
              </w:tblPrEx>
              <w:trPr>
                <w:trHeight w:val="288" w:hRule="atLeast"/>
                <w:jc w:val="center"/>
              </w:trPr>
              <w:tc>
                <w:tcPr>
                  <w:tcW w:w="1054" w:type="dxa"/>
                  <w:vMerge w:val="continue"/>
                  <w:tcBorders>
                    <w:top w:val="nil"/>
                    <w:left w:val="nil"/>
                    <w:bottom w:val="nil"/>
                    <w:right w:val="nil"/>
                  </w:tcBorders>
                  <w:vAlign w:val="center"/>
                </w:tcPr>
                <w:p>
                  <w:pPr>
                    <w:widowControl/>
                    <w:jc w:val="left"/>
                    <w:rPr>
                      <w:rFonts w:ascii="仿宋_GB2312" w:hAnsi="仿宋" w:eastAsia="仿宋_GB2312" w:cs="宋体"/>
                      <w:color w:val="000000"/>
                      <w:kern w:val="0"/>
                    </w:rPr>
                  </w:pPr>
                </w:p>
              </w:tc>
              <w:tc>
                <w:tcPr>
                  <w:tcW w:w="1537"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1680</w:t>
                  </w:r>
                </w:p>
              </w:tc>
              <w:tc>
                <w:tcPr>
                  <w:tcW w:w="886"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孝昌</w:t>
                  </w:r>
                </w:p>
              </w:tc>
              <w:tc>
                <w:tcPr>
                  <w:tcW w:w="1851"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7.25-8.15</w:t>
                  </w:r>
                </w:p>
              </w:tc>
              <w:tc>
                <w:tcPr>
                  <w:tcW w:w="120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6.0-16.0</w:t>
                  </w:r>
                </w:p>
              </w:tc>
              <w:tc>
                <w:tcPr>
                  <w:tcW w:w="1030" w:type="dxa"/>
                  <w:tcBorders>
                    <w:top w:val="nil"/>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7.0 </w:t>
                  </w:r>
                </w:p>
              </w:tc>
              <w:tc>
                <w:tcPr>
                  <w:tcW w:w="1020" w:type="dxa"/>
                  <w:vMerge w:val="continue"/>
                  <w:tcBorders>
                    <w:top w:val="nil"/>
                    <w:left w:val="nil"/>
                    <w:bottom w:val="nil"/>
                    <w:right w:val="nil"/>
                  </w:tcBorders>
                  <w:vAlign w:val="center"/>
                </w:tcPr>
                <w:p>
                  <w:pPr>
                    <w:widowControl/>
                    <w:jc w:val="center"/>
                    <w:rPr>
                      <w:rFonts w:ascii="仿宋_GB2312" w:hAnsi="仿宋" w:eastAsia="仿宋_GB2312" w:cs="宋体"/>
                      <w:color w:val="000000"/>
                      <w:kern w:val="0"/>
                    </w:rPr>
                  </w:pPr>
                </w:p>
              </w:tc>
            </w:tr>
            <w:tr>
              <w:tblPrEx>
                <w:tblCellMar>
                  <w:top w:w="0" w:type="dxa"/>
                  <w:left w:w="108" w:type="dxa"/>
                  <w:bottom w:w="0" w:type="dxa"/>
                  <w:right w:w="108" w:type="dxa"/>
                </w:tblCellMar>
              </w:tblPrEx>
              <w:trPr>
                <w:trHeight w:val="288" w:hRule="atLeast"/>
                <w:jc w:val="center"/>
              </w:trPr>
              <w:tc>
                <w:tcPr>
                  <w:tcW w:w="1054" w:type="dxa"/>
                  <w:vMerge w:val="restart"/>
                  <w:tcBorders>
                    <w:top w:val="single" w:color="auto" w:sz="4" w:space="0"/>
                    <w:left w:val="nil"/>
                    <w:bottom w:val="single" w:color="000000"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大红袍</w:t>
                  </w:r>
                </w:p>
              </w:tc>
              <w:tc>
                <w:tcPr>
                  <w:tcW w:w="1537" w:type="dxa"/>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1000</w:t>
                  </w:r>
                </w:p>
              </w:tc>
              <w:tc>
                <w:tcPr>
                  <w:tcW w:w="886" w:type="dxa"/>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崇阳</w:t>
                  </w:r>
                </w:p>
              </w:tc>
              <w:tc>
                <w:tcPr>
                  <w:tcW w:w="1851" w:type="dxa"/>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6月中旬-6月底</w:t>
                  </w:r>
                </w:p>
              </w:tc>
              <w:tc>
                <w:tcPr>
                  <w:tcW w:w="1200" w:type="dxa"/>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2.0-4.0</w:t>
                  </w:r>
                </w:p>
              </w:tc>
              <w:tc>
                <w:tcPr>
                  <w:tcW w:w="1030" w:type="dxa"/>
                  <w:tcBorders>
                    <w:top w:val="single" w:color="auto" w:sz="4" w:space="0"/>
                    <w:left w:val="nil"/>
                    <w:bottom w:val="nil"/>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3.0 </w:t>
                  </w:r>
                </w:p>
              </w:tc>
              <w:tc>
                <w:tcPr>
                  <w:tcW w:w="1020" w:type="dxa"/>
                  <w:vMerge w:val="restart"/>
                  <w:tcBorders>
                    <w:top w:val="single" w:color="auto" w:sz="4" w:space="0"/>
                    <w:left w:val="nil"/>
                    <w:bottom w:val="single" w:color="000000"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3.0</w:t>
                  </w:r>
                </w:p>
              </w:tc>
            </w:tr>
            <w:tr>
              <w:tblPrEx>
                <w:tblCellMar>
                  <w:top w:w="0" w:type="dxa"/>
                  <w:left w:w="108" w:type="dxa"/>
                  <w:bottom w:w="0" w:type="dxa"/>
                  <w:right w:w="108" w:type="dxa"/>
                </w:tblCellMar>
              </w:tblPrEx>
              <w:trPr>
                <w:trHeight w:val="288" w:hRule="atLeast"/>
                <w:jc w:val="center"/>
              </w:trPr>
              <w:tc>
                <w:tcPr>
                  <w:tcW w:w="1054" w:type="dxa"/>
                  <w:vMerge w:val="continue"/>
                  <w:tcBorders>
                    <w:top w:val="single" w:color="auto" w:sz="4" w:space="0"/>
                    <w:left w:val="nil"/>
                    <w:bottom w:val="single" w:color="000000" w:sz="4" w:space="0"/>
                    <w:right w:val="nil"/>
                  </w:tcBorders>
                  <w:vAlign w:val="center"/>
                </w:tcPr>
                <w:p>
                  <w:pPr>
                    <w:widowControl/>
                    <w:jc w:val="left"/>
                    <w:rPr>
                      <w:rFonts w:ascii="仿宋_GB2312" w:hAnsi="仿宋" w:eastAsia="仿宋_GB2312" w:cs="宋体"/>
                      <w:color w:val="000000"/>
                      <w:kern w:val="0"/>
                    </w:rPr>
                  </w:pPr>
                </w:p>
              </w:tc>
              <w:tc>
                <w:tcPr>
                  <w:tcW w:w="1537" w:type="dxa"/>
                  <w:tcBorders>
                    <w:top w:val="nil"/>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1500</w:t>
                  </w:r>
                </w:p>
              </w:tc>
              <w:tc>
                <w:tcPr>
                  <w:tcW w:w="886" w:type="dxa"/>
                  <w:tcBorders>
                    <w:top w:val="nil"/>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孝昌</w:t>
                  </w:r>
                </w:p>
              </w:tc>
              <w:tc>
                <w:tcPr>
                  <w:tcW w:w="1851" w:type="dxa"/>
                  <w:tcBorders>
                    <w:top w:val="nil"/>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6.18-6.28</w:t>
                  </w:r>
                </w:p>
              </w:tc>
              <w:tc>
                <w:tcPr>
                  <w:tcW w:w="1200" w:type="dxa"/>
                  <w:tcBorders>
                    <w:top w:val="nil"/>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2.4-10.0</w:t>
                  </w:r>
                </w:p>
              </w:tc>
              <w:tc>
                <w:tcPr>
                  <w:tcW w:w="1030" w:type="dxa"/>
                  <w:tcBorders>
                    <w:top w:val="nil"/>
                    <w:left w:val="nil"/>
                    <w:bottom w:val="single" w:color="auto" w:sz="4" w:space="0"/>
                    <w:right w:val="nil"/>
                  </w:tcBorders>
                  <w:vAlign w:val="center"/>
                </w:tcPr>
                <w:p>
                  <w:pPr>
                    <w:widowControl/>
                    <w:jc w:val="center"/>
                    <w:rPr>
                      <w:rFonts w:ascii="仿宋_GB2312" w:hAnsi="仿宋" w:eastAsia="仿宋_GB2312" w:cs="宋体"/>
                      <w:color w:val="000000"/>
                      <w:kern w:val="0"/>
                    </w:rPr>
                  </w:pPr>
                  <w:r>
                    <w:rPr>
                      <w:rFonts w:hint="eastAsia" w:ascii="仿宋_GB2312" w:hAnsi="仿宋" w:eastAsia="仿宋_GB2312" w:cs="宋体"/>
                      <w:color w:val="000000"/>
                      <w:kern w:val="0"/>
                    </w:rPr>
                    <w:t xml:space="preserve">3.0 </w:t>
                  </w:r>
                </w:p>
              </w:tc>
              <w:tc>
                <w:tcPr>
                  <w:tcW w:w="1020" w:type="dxa"/>
                  <w:vMerge w:val="continue"/>
                  <w:tcBorders>
                    <w:top w:val="single" w:color="auto" w:sz="4" w:space="0"/>
                    <w:left w:val="nil"/>
                    <w:bottom w:val="single" w:color="000000" w:sz="4" w:space="0"/>
                    <w:right w:val="nil"/>
                  </w:tcBorders>
                  <w:vAlign w:val="center"/>
                </w:tcPr>
                <w:p>
                  <w:pPr>
                    <w:widowControl/>
                    <w:jc w:val="center"/>
                    <w:rPr>
                      <w:rFonts w:ascii="仿宋_GB2312" w:hAnsi="仿宋" w:eastAsia="仿宋_GB2312" w:cs="宋体"/>
                      <w:color w:val="000000"/>
                      <w:kern w:val="0"/>
                    </w:rPr>
                  </w:pPr>
                </w:p>
              </w:tc>
            </w:tr>
          </w:tbl>
          <w:p>
            <w:pPr>
              <w:adjustRightInd w:val="0"/>
              <w:snapToGrid w:val="0"/>
              <w:spacing w:line="360" w:lineRule="exact"/>
              <w:rPr>
                <w:rFonts w:ascii="方正仿宋_GBK" w:hAnsi="仿宋_GB2312" w:eastAsia="方正仿宋_GBK" w:cs="仿宋_GB2312"/>
                <w:sz w:val="28"/>
                <w:szCs w:val="28"/>
              </w:rPr>
            </w:pPr>
          </w:p>
          <w:p>
            <w:pPr>
              <w:spacing w:line="360" w:lineRule="auto"/>
              <w:rPr>
                <w:rFonts w:ascii="仿宋_GB2312" w:hAnsi="Calibri" w:eastAsia="仿宋_GB2312"/>
                <w:color w:val="000000"/>
                <w:sz w:val="24"/>
              </w:rPr>
            </w:pPr>
            <w:r>
              <w:rPr>
                <w:rFonts w:hint="eastAsia" w:ascii="仿宋_GB2312" w:hAnsi="Calibri" w:eastAsia="仿宋_GB2312"/>
                <w:color w:val="000000"/>
                <w:sz w:val="24"/>
              </w:rPr>
              <w:t>3.2 桃树整形修剪试验</w:t>
            </w:r>
          </w:p>
          <w:p>
            <w:pPr>
              <w:spacing w:line="360" w:lineRule="auto"/>
              <w:rPr>
                <w:rFonts w:ascii="仿宋_GB2312" w:hAnsi="Calibri" w:eastAsia="仿宋_GB2312"/>
                <w:color w:val="000000"/>
                <w:sz w:val="24"/>
              </w:rPr>
            </w:pPr>
            <w:r>
              <w:rPr>
                <w:rFonts w:hint="eastAsia" w:ascii="仿宋_GB2312" w:hAnsi="Calibri" w:eastAsia="仿宋_GB2312"/>
                <w:color w:val="000000"/>
                <w:sz w:val="24"/>
              </w:rPr>
              <w:t xml:space="preserve">3.2.1 高省优树型与整形试验 </w:t>
            </w:r>
          </w:p>
          <w:p>
            <w:pPr>
              <w:spacing w:line="360" w:lineRule="auto"/>
              <w:ind w:firstLine="480" w:firstLineChars="200"/>
              <w:rPr>
                <w:rFonts w:eastAsia="黑体"/>
                <w:sz w:val="24"/>
              </w:rPr>
            </w:pPr>
            <w:r>
              <w:rPr>
                <w:rFonts w:hint="eastAsia" w:ascii="仿宋_GB2312" w:hAnsi="Calibri" w:eastAsia="仿宋_GB2312"/>
                <w:color w:val="000000"/>
                <w:sz w:val="24"/>
              </w:rPr>
              <w:t>在湖北农科院果茶所金水试验基地开展了“挺立型”整形修剪技术试验，品种主要为霞脆和早玉，加强管理树形建成简形栽培树形模式。连续三年对挺立型树形、主干形及常规三主枝等不同树型不同品种的结果枝及花芽数量进行了调查,结果显示,树龄相同、同品种间不同树型的结果枝数量、花芽数量和座果数差异不显著，相同管理水平下，挺立型、主干形树型具有修剪简单、节省劳动力成本的优势。</w:t>
            </w:r>
            <w:r>
              <w:rPr>
                <w:rFonts w:hint="eastAsia" w:eastAsia="黑体"/>
                <w:sz w:val="24"/>
              </w:rPr>
              <w:t xml:space="preserve">   </w:t>
            </w:r>
          </w:p>
          <w:tbl>
            <w:tblPr>
              <w:tblStyle w:val="8"/>
              <w:tblW w:w="5000" w:type="pct"/>
              <w:jc w:val="center"/>
              <w:tblLayout w:type="autofit"/>
              <w:tblCellMar>
                <w:top w:w="0" w:type="dxa"/>
                <w:left w:w="108" w:type="dxa"/>
                <w:bottom w:w="0" w:type="dxa"/>
                <w:right w:w="108" w:type="dxa"/>
              </w:tblCellMar>
            </w:tblPr>
            <w:tblGrid>
              <w:gridCol w:w="396"/>
              <w:gridCol w:w="605"/>
              <w:gridCol w:w="747"/>
              <w:gridCol w:w="26"/>
              <w:gridCol w:w="730"/>
              <w:gridCol w:w="593"/>
              <w:gridCol w:w="73"/>
              <w:gridCol w:w="645"/>
              <w:gridCol w:w="278"/>
              <w:gridCol w:w="227"/>
              <w:gridCol w:w="521"/>
              <w:gridCol w:w="58"/>
              <w:gridCol w:w="518"/>
              <w:gridCol w:w="335"/>
              <w:gridCol w:w="61"/>
              <w:gridCol w:w="636"/>
              <w:gridCol w:w="83"/>
              <w:gridCol w:w="551"/>
              <w:gridCol w:w="646"/>
              <w:gridCol w:w="577"/>
            </w:tblGrid>
            <w:tr>
              <w:tblPrEx>
                <w:tblCellMar>
                  <w:top w:w="0" w:type="dxa"/>
                  <w:left w:w="108" w:type="dxa"/>
                  <w:bottom w:w="0" w:type="dxa"/>
                  <w:right w:w="108" w:type="dxa"/>
                </w:tblCellMar>
              </w:tblPrEx>
              <w:trPr>
                <w:trHeight w:val="300" w:hRule="atLeast"/>
                <w:jc w:val="center"/>
              </w:trPr>
              <w:tc>
                <w:tcPr>
                  <w:tcW w:w="5000" w:type="pct"/>
                  <w:gridSpan w:val="20"/>
                  <w:tcBorders>
                    <w:top w:val="nil"/>
                    <w:left w:val="nil"/>
                    <w:bottom w:val="single" w:color="auto" w:sz="8" w:space="0"/>
                    <w:right w:val="nil"/>
                  </w:tcBorders>
                  <w:vAlign w:val="center"/>
                </w:tcPr>
                <w:p>
                  <w:pPr>
                    <w:widowControl/>
                    <w:jc w:val="center"/>
                    <w:rPr>
                      <w:rFonts w:ascii="宋体" w:hAnsi="宋体" w:cs="宋体"/>
                      <w:b/>
                      <w:bCs/>
                      <w:color w:val="000000"/>
                      <w:sz w:val="24"/>
                    </w:rPr>
                  </w:pPr>
                  <w:r>
                    <w:rPr>
                      <w:rFonts w:hint="eastAsia" w:ascii="仿宋_GB2312" w:hAnsi="Calibri" w:eastAsia="仿宋_GB2312"/>
                      <w:color w:val="000000"/>
                      <w:sz w:val="24"/>
                    </w:rPr>
                    <w:t>表</w:t>
                  </w:r>
                  <w:r>
                    <w:rPr>
                      <w:rFonts w:ascii="仿宋_GB2312" w:hAnsi="Calibri" w:eastAsia="仿宋_GB2312"/>
                      <w:color w:val="000000"/>
                      <w:sz w:val="24"/>
                    </w:rPr>
                    <w:t>2</w:t>
                  </w:r>
                  <w:r>
                    <w:rPr>
                      <w:rFonts w:hint="eastAsia" w:ascii="仿宋_GB2312" w:hAnsi="Calibri" w:eastAsia="仿宋_GB2312"/>
                      <w:color w:val="000000"/>
                      <w:sz w:val="24"/>
                    </w:rPr>
                    <w:t xml:space="preserve"> 不同品种不同树型结构结果枝及花芽情况调查</w:t>
                  </w:r>
                </w:p>
              </w:tc>
            </w:tr>
            <w:tr>
              <w:tblPrEx>
                <w:tblCellMar>
                  <w:top w:w="0" w:type="dxa"/>
                  <w:left w:w="108" w:type="dxa"/>
                  <w:bottom w:w="0" w:type="dxa"/>
                  <w:right w:w="108" w:type="dxa"/>
                </w:tblCellMar>
              </w:tblPrEx>
              <w:trPr>
                <w:trHeight w:val="288" w:hRule="atLeast"/>
                <w:jc w:val="center"/>
              </w:trPr>
              <w:tc>
                <w:tcPr>
                  <w:tcW w:w="236" w:type="pct"/>
                  <w:vMerge w:val="restart"/>
                  <w:tcBorders>
                    <w:top w:val="nil"/>
                    <w:left w:val="nil"/>
                    <w:bottom w:val="single" w:color="000000"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品种</w:t>
                  </w:r>
                </w:p>
              </w:tc>
              <w:tc>
                <w:tcPr>
                  <w:tcW w:w="371" w:type="pct"/>
                  <w:vMerge w:val="restart"/>
                  <w:tcBorders>
                    <w:top w:val="nil"/>
                    <w:left w:val="nil"/>
                    <w:bottom w:val="single" w:color="000000"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调查地点</w:t>
                  </w:r>
                </w:p>
              </w:tc>
              <w:tc>
                <w:tcPr>
                  <w:tcW w:w="456" w:type="pct"/>
                  <w:vMerge w:val="restart"/>
                  <w:tcBorders>
                    <w:top w:val="nil"/>
                    <w:left w:val="nil"/>
                    <w:bottom w:val="single" w:color="000000"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树型</w:t>
                  </w:r>
                </w:p>
              </w:tc>
              <w:tc>
                <w:tcPr>
                  <w:tcW w:w="429" w:type="pct"/>
                  <w:gridSpan w:val="2"/>
                  <w:vMerge w:val="restart"/>
                  <w:tcBorders>
                    <w:top w:val="nil"/>
                    <w:left w:val="nil"/>
                    <w:bottom w:val="single" w:color="000000"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干高（cm）</w:t>
                  </w:r>
                </w:p>
              </w:tc>
              <w:tc>
                <w:tcPr>
                  <w:tcW w:w="400" w:type="pct"/>
                  <w:gridSpan w:val="2"/>
                  <w:vMerge w:val="restart"/>
                  <w:tcBorders>
                    <w:top w:val="nil"/>
                    <w:left w:val="nil"/>
                    <w:bottom w:val="single" w:color="000000"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干周(cm)</w:t>
                  </w:r>
                </w:p>
              </w:tc>
              <w:tc>
                <w:tcPr>
                  <w:tcW w:w="395" w:type="pct"/>
                  <w:vMerge w:val="restart"/>
                  <w:tcBorders>
                    <w:top w:val="nil"/>
                    <w:left w:val="nil"/>
                    <w:bottom w:val="single" w:color="000000"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树高(cm)</w:t>
                  </w:r>
                </w:p>
              </w:tc>
              <w:tc>
                <w:tcPr>
                  <w:tcW w:w="637" w:type="pct"/>
                  <w:gridSpan w:val="3"/>
                  <w:tcBorders>
                    <w:top w:val="single" w:color="auto" w:sz="8" w:space="0"/>
                    <w:left w:val="single" w:color="auto" w:sz="4" w:space="0"/>
                    <w:bottom w:val="single" w:color="auto" w:sz="4" w:space="0"/>
                    <w:right w:val="single" w:color="000000" w:sz="4" w:space="0"/>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冠径(cm)</w:t>
                  </w:r>
                </w:p>
              </w:tc>
              <w:tc>
                <w:tcPr>
                  <w:tcW w:w="961" w:type="pct"/>
                  <w:gridSpan w:val="5"/>
                  <w:tcBorders>
                    <w:top w:val="single" w:color="auto" w:sz="8" w:space="0"/>
                    <w:left w:val="nil"/>
                    <w:bottom w:val="single" w:color="auto" w:sz="4" w:space="0"/>
                    <w:right w:val="single" w:color="000000" w:sz="4" w:space="0"/>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果枝数量</w:t>
                  </w:r>
                </w:p>
              </w:tc>
              <w:tc>
                <w:tcPr>
                  <w:tcW w:w="1115" w:type="pct"/>
                  <w:gridSpan w:val="4"/>
                  <w:tcBorders>
                    <w:top w:val="single" w:color="auto" w:sz="8" w:space="0"/>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花芽数量</w:t>
                  </w:r>
                </w:p>
              </w:tc>
            </w:tr>
            <w:tr>
              <w:tblPrEx>
                <w:tblCellMar>
                  <w:top w:w="0" w:type="dxa"/>
                  <w:left w:w="108" w:type="dxa"/>
                  <w:bottom w:w="0" w:type="dxa"/>
                  <w:right w:w="108" w:type="dxa"/>
                </w:tblCellMar>
              </w:tblPrEx>
              <w:trPr>
                <w:trHeight w:val="288" w:hRule="atLeast"/>
                <w:jc w:val="center"/>
              </w:trPr>
              <w:tc>
                <w:tcPr>
                  <w:tcW w:w="236" w:type="pct"/>
                  <w:vMerge w:val="continue"/>
                  <w:tcBorders>
                    <w:top w:val="nil"/>
                    <w:left w:val="nil"/>
                    <w:bottom w:val="single" w:color="000000" w:sz="4" w:space="0"/>
                    <w:right w:val="nil"/>
                  </w:tcBorders>
                  <w:vAlign w:val="center"/>
                </w:tcPr>
                <w:p>
                  <w:pPr>
                    <w:widowControl/>
                    <w:jc w:val="center"/>
                    <w:rPr>
                      <w:rFonts w:ascii="仿宋_GB2312" w:hAnsi="Calibri" w:eastAsia="仿宋_GB2312"/>
                      <w:color w:val="000000"/>
                      <w:sz w:val="18"/>
                      <w:szCs w:val="18"/>
                    </w:rPr>
                  </w:pPr>
                </w:p>
              </w:tc>
              <w:tc>
                <w:tcPr>
                  <w:tcW w:w="371" w:type="pct"/>
                  <w:vMerge w:val="continue"/>
                  <w:tcBorders>
                    <w:top w:val="nil"/>
                    <w:left w:val="nil"/>
                    <w:bottom w:val="single" w:color="000000" w:sz="4" w:space="0"/>
                    <w:right w:val="nil"/>
                  </w:tcBorders>
                  <w:vAlign w:val="center"/>
                </w:tcPr>
                <w:p>
                  <w:pPr>
                    <w:widowControl/>
                    <w:jc w:val="center"/>
                    <w:rPr>
                      <w:rFonts w:ascii="仿宋_GB2312" w:hAnsi="Calibri" w:eastAsia="仿宋_GB2312"/>
                      <w:color w:val="000000"/>
                      <w:sz w:val="18"/>
                      <w:szCs w:val="18"/>
                    </w:rPr>
                  </w:pPr>
                </w:p>
              </w:tc>
              <w:tc>
                <w:tcPr>
                  <w:tcW w:w="456" w:type="pct"/>
                  <w:vMerge w:val="continue"/>
                  <w:tcBorders>
                    <w:top w:val="nil"/>
                    <w:left w:val="nil"/>
                    <w:bottom w:val="single" w:color="000000" w:sz="4" w:space="0"/>
                    <w:right w:val="nil"/>
                  </w:tcBorders>
                  <w:vAlign w:val="center"/>
                </w:tcPr>
                <w:p>
                  <w:pPr>
                    <w:widowControl/>
                    <w:jc w:val="center"/>
                    <w:rPr>
                      <w:rFonts w:ascii="仿宋_GB2312" w:hAnsi="Calibri" w:eastAsia="仿宋_GB2312"/>
                      <w:color w:val="000000"/>
                      <w:sz w:val="18"/>
                      <w:szCs w:val="18"/>
                    </w:rPr>
                  </w:pPr>
                </w:p>
              </w:tc>
              <w:tc>
                <w:tcPr>
                  <w:tcW w:w="429" w:type="pct"/>
                  <w:gridSpan w:val="2"/>
                  <w:vMerge w:val="continue"/>
                  <w:tcBorders>
                    <w:top w:val="nil"/>
                    <w:left w:val="nil"/>
                    <w:bottom w:val="single" w:color="000000" w:sz="4" w:space="0"/>
                    <w:right w:val="nil"/>
                  </w:tcBorders>
                  <w:vAlign w:val="center"/>
                </w:tcPr>
                <w:p>
                  <w:pPr>
                    <w:widowControl/>
                    <w:jc w:val="center"/>
                    <w:rPr>
                      <w:rFonts w:ascii="仿宋_GB2312" w:hAnsi="Calibri" w:eastAsia="仿宋_GB2312"/>
                      <w:color w:val="000000"/>
                      <w:sz w:val="18"/>
                      <w:szCs w:val="18"/>
                    </w:rPr>
                  </w:pPr>
                </w:p>
              </w:tc>
              <w:tc>
                <w:tcPr>
                  <w:tcW w:w="400" w:type="pct"/>
                  <w:gridSpan w:val="2"/>
                  <w:vMerge w:val="continue"/>
                  <w:tcBorders>
                    <w:top w:val="nil"/>
                    <w:left w:val="nil"/>
                    <w:bottom w:val="single" w:color="000000" w:sz="4" w:space="0"/>
                    <w:right w:val="nil"/>
                  </w:tcBorders>
                  <w:vAlign w:val="center"/>
                </w:tcPr>
                <w:p>
                  <w:pPr>
                    <w:widowControl/>
                    <w:jc w:val="center"/>
                    <w:rPr>
                      <w:rFonts w:ascii="仿宋_GB2312" w:hAnsi="Calibri" w:eastAsia="仿宋_GB2312"/>
                      <w:color w:val="000000"/>
                      <w:sz w:val="18"/>
                      <w:szCs w:val="18"/>
                    </w:rPr>
                  </w:pPr>
                </w:p>
              </w:tc>
              <w:tc>
                <w:tcPr>
                  <w:tcW w:w="395" w:type="pct"/>
                  <w:vMerge w:val="continue"/>
                  <w:tcBorders>
                    <w:top w:val="nil"/>
                    <w:left w:val="nil"/>
                    <w:bottom w:val="single" w:color="000000" w:sz="4" w:space="0"/>
                    <w:right w:val="nil"/>
                  </w:tcBorders>
                  <w:vAlign w:val="center"/>
                </w:tcPr>
                <w:p>
                  <w:pPr>
                    <w:widowControl/>
                    <w:jc w:val="center"/>
                    <w:rPr>
                      <w:rFonts w:ascii="仿宋_GB2312" w:hAnsi="Calibri" w:eastAsia="仿宋_GB2312"/>
                      <w:color w:val="000000"/>
                      <w:sz w:val="18"/>
                      <w:szCs w:val="18"/>
                    </w:rPr>
                  </w:pPr>
                </w:p>
              </w:tc>
              <w:tc>
                <w:tcPr>
                  <w:tcW w:w="317" w:type="pct"/>
                  <w:gridSpan w:val="2"/>
                  <w:tcBorders>
                    <w:top w:val="nil"/>
                    <w:left w:val="single" w:color="auto" w:sz="4" w:space="0"/>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东西</w:t>
                  </w:r>
                </w:p>
              </w:tc>
              <w:tc>
                <w:tcPr>
                  <w:tcW w:w="320" w:type="pct"/>
                  <w:tcBorders>
                    <w:top w:val="nil"/>
                    <w:left w:val="nil"/>
                    <w:bottom w:val="single" w:color="auto" w:sz="4" w:space="0"/>
                    <w:right w:val="single" w:color="auto" w:sz="4" w:space="0"/>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南北</w:t>
                  </w:r>
                </w:p>
              </w:tc>
              <w:tc>
                <w:tcPr>
                  <w:tcW w:w="327" w:type="pct"/>
                  <w:gridSpan w:val="2"/>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长果枝</w:t>
                  </w:r>
                </w:p>
              </w:tc>
              <w:tc>
                <w:tcPr>
                  <w:tcW w:w="240" w:type="pct"/>
                  <w:gridSpan w:val="2"/>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中果枝</w:t>
                  </w:r>
                </w:p>
              </w:tc>
              <w:tc>
                <w:tcPr>
                  <w:tcW w:w="395" w:type="pct"/>
                  <w:tcBorders>
                    <w:top w:val="nil"/>
                    <w:left w:val="nil"/>
                    <w:bottom w:val="single" w:color="auto" w:sz="4" w:space="0"/>
                    <w:right w:val="single" w:color="auto" w:sz="4" w:space="0"/>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短果枝</w:t>
                  </w:r>
                </w:p>
              </w:tc>
              <w:tc>
                <w:tcPr>
                  <w:tcW w:w="394" w:type="pct"/>
                  <w:gridSpan w:val="2"/>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长果枝</w:t>
                  </w:r>
                </w:p>
              </w:tc>
              <w:tc>
                <w:tcPr>
                  <w:tcW w:w="395" w:type="pct"/>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中果枝</w:t>
                  </w:r>
                </w:p>
              </w:tc>
              <w:tc>
                <w:tcPr>
                  <w:tcW w:w="327" w:type="pct"/>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短果枝</w:t>
                  </w:r>
                </w:p>
              </w:tc>
            </w:tr>
            <w:tr>
              <w:tblPrEx>
                <w:tblCellMar>
                  <w:top w:w="0" w:type="dxa"/>
                  <w:left w:w="108" w:type="dxa"/>
                  <w:bottom w:w="0" w:type="dxa"/>
                  <w:right w:w="108" w:type="dxa"/>
                </w:tblCellMar>
              </w:tblPrEx>
              <w:trPr>
                <w:trHeight w:val="307" w:hRule="atLeast"/>
                <w:jc w:val="center"/>
              </w:trPr>
              <w:tc>
                <w:tcPr>
                  <w:tcW w:w="236" w:type="pct"/>
                  <w:vMerge w:val="restar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霞脆</w:t>
                  </w:r>
                </w:p>
              </w:tc>
              <w:tc>
                <w:tcPr>
                  <w:tcW w:w="371"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武汉</w:t>
                  </w:r>
                </w:p>
              </w:tc>
              <w:tc>
                <w:tcPr>
                  <w:tcW w:w="456"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挺立型</w:t>
                  </w:r>
                </w:p>
              </w:tc>
              <w:tc>
                <w:tcPr>
                  <w:tcW w:w="429"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36</w:t>
                  </w:r>
                </w:p>
              </w:tc>
              <w:tc>
                <w:tcPr>
                  <w:tcW w:w="400"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37</w:t>
                  </w:r>
                </w:p>
              </w:tc>
              <w:tc>
                <w:tcPr>
                  <w:tcW w:w="395"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338</w:t>
                  </w:r>
                </w:p>
              </w:tc>
              <w:tc>
                <w:tcPr>
                  <w:tcW w:w="317" w:type="pct"/>
                  <w:gridSpan w:val="2"/>
                  <w:tcBorders>
                    <w:top w:val="nil"/>
                    <w:left w:val="single" w:color="auto" w:sz="4" w:space="0"/>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405</w:t>
                  </w:r>
                </w:p>
              </w:tc>
              <w:tc>
                <w:tcPr>
                  <w:tcW w:w="320" w:type="pct"/>
                  <w:tcBorders>
                    <w:top w:val="nil"/>
                    <w:left w:val="nil"/>
                    <w:bottom w:val="nil"/>
                    <w:right w:val="single" w:color="auto" w:sz="4" w:space="0"/>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335</w:t>
                  </w:r>
                </w:p>
              </w:tc>
              <w:tc>
                <w:tcPr>
                  <w:tcW w:w="327"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23</w:t>
                  </w:r>
                </w:p>
              </w:tc>
              <w:tc>
                <w:tcPr>
                  <w:tcW w:w="240"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12</w:t>
                  </w:r>
                </w:p>
              </w:tc>
              <w:tc>
                <w:tcPr>
                  <w:tcW w:w="395" w:type="pct"/>
                  <w:tcBorders>
                    <w:top w:val="nil"/>
                    <w:left w:val="nil"/>
                    <w:bottom w:val="nil"/>
                    <w:right w:val="single" w:color="auto" w:sz="4" w:space="0"/>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15</w:t>
                  </w:r>
                </w:p>
              </w:tc>
              <w:tc>
                <w:tcPr>
                  <w:tcW w:w="394"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18.4</w:t>
                  </w:r>
                </w:p>
              </w:tc>
              <w:tc>
                <w:tcPr>
                  <w:tcW w:w="395"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10.4</w:t>
                  </w:r>
                </w:p>
              </w:tc>
              <w:tc>
                <w:tcPr>
                  <w:tcW w:w="327"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6.2</w:t>
                  </w:r>
                </w:p>
              </w:tc>
            </w:tr>
            <w:tr>
              <w:tblPrEx>
                <w:tblCellMar>
                  <w:top w:w="0" w:type="dxa"/>
                  <w:left w:w="108" w:type="dxa"/>
                  <w:bottom w:w="0" w:type="dxa"/>
                  <w:right w:w="108" w:type="dxa"/>
                </w:tblCellMar>
              </w:tblPrEx>
              <w:trPr>
                <w:trHeight w:val="288" w:hRule="atLeast"/>
                <w:jc w:val="center"/>
              </w:trPr>
              <w:tc>
                <w:tcPr>
                  <w:tcW w:w="236" w:type="pct"/>
                  <w:vMerge w:val="continue"/>
                  <w:tcBorders>
                    <w:top w:val="nil"/>
                    <w:left w:val="nil"/>
                    <w:bottom w:val="nil"/>
                    <w:right w:val="nil"/>
                  </w:tcBorders>
                  <w:vAlign w:val="center"/>
                </w:tcPr>
                <w:p>
                  <w:pPr>
                    <w:widowControl/>
                    <w:jc w:val="center"/>
                    <w:rPr>
                      <w:rFonts w:ascii="仿宋_GB2312" w:hAnsi="Calibri" w:eastAsia="仿宋_GB2312"/>
                      <w:color w:val="000000"/>
                      <w:sz w:val="18"/>
                      <w:szCs w:val="18"/>
                    </w:rPr>
                  </w:pPr>
                </w:p>
              </w:tc>
              <w:tc>
                <w:tcPr>
                  <w:tcW w:w="371"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武汉</w:t>
                  </w:r>
                </w:p>
              </w:tc>
              <w:tc>
                <w:tcPr>
                  <w:tcW w:w="456"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三主枝</w:t>
                  </w:r>
                </w:p>
              </w:tc>
              <w:tc>
                <w:tcPr>
                  <w:tcW w:w="429"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60</w:t>
                  </w:r>
                </w:p>
              </w:tc>
              <w:tc>
                <w:tcPr>
                  <w:tcW w:w="400"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52</w:t>
                  </w:r>
                </w:p>
              </w:tc>
              <w:tc>
                <w:tcPr>
                  <w:tcW w:w="395"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276</w:t>
                  </w:r>
                </w:p>
              </w:tc>
              <w:tc>
                <w:tcPr>
                  <w:tcW w:w="317" w:type="pct"/>
                  <w:gridSpan w:val="2"/>
                  <w:tcBorders>
                    <w:top w:val="nil"/>
                    <w:left w:val="single" w:color="auto" w:sz="4" w:space="0"/>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354</w:t>
                  </w:r>
                </w:p>
              </w:tc>
              <w:tc>
                <w:tcPr>
                  <w:tcW w:w="320" w:type="pct"/>
                  <w:tcBorders>
                    <w:top w:val="nil"/>
                    <w:left w:val="nil"/>
                    <w:bottom w:val="nil"/>
                    <w:right w:val="single" w:color="auto" w:sz="4" w:space="0"/>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269</w:t>
                  </w:r>
                </w:p>
              </w:tc>
              <w:tc>
                <w:tcPr>
                  <w:tcW w:w="327"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30</w:t>
                  </w:r>
                </w:p>
              </w:tc>
              <w:tc>
                <w:tcPr>
                  <w:tcW w:w="240"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15</w:t>
                  </w:r>
                </w:p>
              </w:tc>
              <w:tc>
                <w:tcPr>
                  <w:tcW w:w="395" w:type="pct"/>
                  <w:tcBorders>
                    <w:top w:val="nil"/>
                    <w:left w:val="nil"/>
                    <w:bottom w:val="nil"/>
                    <w:right w:val="single" w:color="auto" w:sz="4" w:space="0"/>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47</w:t>
                  </w:r>
                </w:p>
              </w:tc>
              <w:tc>
                <w:tcPr>
                  <w:tcW w:w="394"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16.5</w:t>
                  </w:r>
                </w:p>
              </w:tc>
              <w:tc>
                <w:tcPr>
                  <w:tcW w:w="395"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8.9</w:t>
                  </w:r>
                </w:p>
              </w:tc>
              <w:tc>
                <w:tcPr>
                  <w:tcW w:w="327"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6.0</w:t>
                  </w:r>
                </w:p>
              </w:tc>
            </w:tr>
            <w:tr>
              <w:tblPrEx>
                <w:tblCellMar>
                  <w:top w:w="0" w:type="dxa"/>
                  <w:left w:w="108" w:type="dxa"/>
                  <w:bottom w:w="0" w:type="dxa"/>
                  <w:right w:w="108" w:type="dxa"/>
                </w:tblCellMar>
              </w:tblPrEx>
              <w:trPr>
                <w:trHeight w:val="288" w:hRule="atLeast"/>
                <w:jc w:val="center"/>
              </w:trPr>
              <w:tc>
                <w:tcPr>
                  <w:tcW w:w="236" w:type="pct"/>
                  <w:vMerge w:val="restart"/>
                  <w:tcBorders>
                    <w:top w:val="single" w:color="auto" w:sz="4" w:space="0"/>
                    <w:left w:val="nil"/>
                    <w:bottom w:val="single" w:color="000000"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早玉</w:t>
                  </w:r>
                </w:p>
              </w:tc>
              <w:tc>
                <w:tcPr>
                  <w:tcW w:w="371" w:type="pct"/>
                  <w:tcBorders>
                    <w:top w:val="single" w:color="auto" w:sz="4" w:space="0"/>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武汉</w:t>
                  </w:r>
                </w:p>
              </w:tc>
              <w:tc>
                <w:tcPr>
                  <w:tcW w:w="456" w:type="pct"/>
                  <w:tcBorders>
                    <w:top w:val="single" w:color="auto" w:sz="4" w:space="0"/>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挺立型</w:t>
                  </w:r>
                </w:p>
              </w:tc>
              <w:tc>
                <w:tcPr>
                  <w:tcW w:w="429" w:type="pct"/>
                  <w:gridSpan w:val="2"/>
                  <w:tcBorders>
                    <w:top w:val="single" w:color="auto" w:sz="4" w:space="0"/>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39</w:t>
                  </w:r>
                </w:p>
              </w:tc>
              <w:tc>
                <w:tcPr>
                  <w:tcW w:w="400" w:type="pct"/>
                  <w:gridSpan w:val="2"/>
                  <w:tcBorders>
                    <w:top w:val="single" w:color="auto" w:sz="4" w:space="0"/>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31.5</w:t>
                  </w:r>
                </w:p>
              </w:tc>
              <w:tc>
                <w:tcPr>
                  <w:tcW w:w="395" w:type="pct"/>
                  <w:tcBorders>
                    <w:top w:val="single" w:color="auto" w:sz="4" w:space="0"/>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305</w:t>
                  </w:r>
                </w:p>
              </w:tc>
              <w:tc>
                <w:tcPr>
                  <w:tcW w:w="317" w:type="pct"/>
                  <w:gridSpan w:val="2"/>
                  <w:tcBorders>
                    <w:top w:val="single" w:color="auto" w:sz="4" w:space="0"/>
                    <w:left w:val="single" w:color="auto" w:sz="4" w:space="0"/>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366</w:t>
                  </w:r>
                </w:p>
              </w:tc>
              <w:tc>
                <w:tcPr>
                  <w:tcW w:w="320" w:type="pct"/>
                  <w:tcBorders>
                    <w:top w:val="single" w:color="auto" w:sz="4" w:space="0"/>
                    <w:left w:val="nil"/>
                    <w:bottom w:val="nil"/>
                    <w:right w:val="single" w:color="auto" w:sz="4" w:space="0"/>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330</w:t>
                  </w:r>
                </w:p>
              </w:tc>
              <w:tc>
                <w:tcPr>
                  <w:tcW w:w="327" w:type="pct"/>
                  <w:gridSpan w:val="2"/>
                  <w:tcBorders>
                    <w:top w:val="single" w:color="auto" w:sz="4" w:space="0"/>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19</w:t>
                  </w:r>
                </w:p>
              </w:tc>
              <w:tc>
                <w:tcPr>
                  <w:tcW w:w="240" w:type="pct"/>
                  <w:gridSpan w:val="2"/>
                  <w:tcBorders>
                    <w:top w:val="single" w:color="auto" w:sz="4" w:space="0"/>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14</w:t>
                  </w:r>
                </w:p>
              </w:tc>
              <w:tc>
                <w:tcPr>
                  <w:tcW w:w="395" w:type="pct"/>
                  <w:tcBorders>
                    <w:top w:val="single" w:color="auto" w:sz="4" w:space="0"/>
                    <w:left w:val="nil"/>
                    <w:bottom w:val="nil"/>
                    <w:right w:val="single" w:color="auto" w:sz="4" w:space="0"/>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14</w:t>
                  </w:r>
                </w:p>
              </w:tc>
              <w:tc>
                <w:tcPr>
                  <w:tcW w:w="394" w:type="pct"/>
                  <w:gridSpan w:val="2"/>
                  <w:tcBorders>
                    <w:top w:val="single" w:color="auto" w:sz="4" w:space="0"/>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20.2</w:t>
                  </w:r>
                </w:p>
              </w:tc>
              <w:tc>
                <w:tcPr>
                  <w:tcW w:w="395" w:type="pct"/>
                  <w:tcBorders>
                    <w:top w:val="single" w:color="auto" w:sz="4" w:space="0"/>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16</w:t>
                  </w:r>
                </w:p>
              </w:tc>
              <w:tc>
                <w:tcPr>
                  <w:tcW w:w="327" w:type="pct"/>
                  <w:tcBorders>
                    <w:top w:val="single" w:color="auto" w:sz="4" w:space="0"/>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6</w:t>
                  </w:r>
                </w:p>
              </w:tc>
            </w:tr>
            <w:tr>
              <w:tblPrEx>
                <w:tblCellMar>
                  <w:top w:w="0" w:type="dxa"/>
                  <w:left w:w="108" w:type="dxa"/>
                  <w:bottom w:w="0" w:type="dxa"/>
                  <w:right w:w="108" w:type="dxa"/>
                </w:tblCellMar>
              </w:tblPrEx>
              <w:trPr>
                <w:trHeight w:val="288" w:hRule="atLeast"/>
                <w:jc w:val="center"/>
              </w:trPr>
              <w:tc>
                <w:tcPr>
                  <w:tcW w:w="236" w:type="pct"/>
                  <w:vMerge w:val="continue"/>
                  <w:tcBorders>
                    <w:top w:val="single" w:color="auto" w:sz="4" w:space="0"/>
                    <w:left w:val="nil"/>
                    <w:bottom w:val="single" w:color="000000" w:sz="4" w:space="0"/>
                    <w:right w:val="nil"/>
                  </w:tcBorders>
                  <w:vAlign w:val="center"/>
                </w:tcPr>
                <w:p>
                  <w:pPr>
                    <w:widowControl/>
                    <w:jc w:val="center"/>
                    <w:rPr>
                      <w:rFonts w:ascii="仿宋_GB2312" w:hAnsi="Calibri" w:eastAsia="仿宋_GB2312"/>
                      <w:color w:val="000000"/>
                      <w:sz w:val="18"/>
                      <w:szCs w:val="18"/>
                    </w:rPr>
                  </w:pPr>
                </w:p>
              </w:tc>
              <w:tc>
                <w:tcPr>
                  <w:tcW w:w="371" w:type="pct"/>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武汉</w:t>
                  </w:r>
                </w:p>
              </w:tc>
              <w:tc>
                <w:tcPr>
                  <w:tcW w:w="456" w:type="pct"/>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三主枝</w:t>
                  </w:r>
                </w:p>
              </w:tc>
              <w:tc>
                <w:tcPr>
                  <w:tcW w:w="429" w:type="pct"/>
                  <w:gridSpan w:val="2"/>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46</w:t>
                  </w:r>
                </w:p>
              </w:tc>
              <w:tc>
                <w:tcPr>
                  <w:tcW w:w="400" w:type="pct"/>
                  <w:gridSpan w:val="2"/>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33</w:t>
                  </w:r>
                </w:p>
              </w:tc>
              <w:tc>
                <w:tcPr>
                  <w:tcW w:w="395" w:type="pct"/>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250</w:t>
                  </w:r>
                </w:p>
              </w:tc>
              <w:tc>
                <w:tcPr>
                  <w:tcW w:w="317" w:type="pct"/>
                  <w:gridSpan w:val="2"/>
                  <w:tcBorders>
                    <w:top w:val="nil"/>
                    <w:left w:val="single" w:color="auto" w:sz="4" w:space="0"/>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310</w:t>
                  </w:r>
                </w:p>
              </w:tc>
              <w:tc>
                <w:tcPr>
                  <w:tcW w:w="320" w:type="pct"/>
                  <w:tcBorders>
                    <w:top w:val="nil"/>
                    <w:left w:val="nil"/>
                    <w:bottom w:val="single" w:color="auto" w:sz="4" w:space="0"/>
                    <w:right w:val="single" w:color="auto" w:sz="4" w:space="0"/>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240</w:t>
                  </w:r>
                </w:p>
              </w:tc>
              <w:tc>
                <w:tcPr>
                  <w:tcW w:w="327" w:type="pct"/>
                  <w:gridSpan w:val="2"/>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29</w:t>
                  </w:r>
                </w:p>
              </w:tc>
              <w:tc>
                <w:tcPr>
                  <w:tcW w:w="240" w:type="pct"/>
                  <w:gridSpan w:val="2"/>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22</w:t>
                  </w:r>
                </w:p>
              </w:tc>
              <w:tc>
                <w:tcPr>
                  <w:tcW w:w="395" w:type="pct"/>
                  <w:tcBorders>
                    <w:top w:val="nil"/>
                    <w:left w:val="nil"/>
                    <w:bottom w:val="single" w:color="auto" w:sz="4" w:space="0"/>
                    <w:right w:val="single" w:color="auto" w:sz="4" w:space="0"/>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85</w:t>
                  </w:r>
                </w:p>
              </w:tc>
              <w:tc>
                <w:tcPr>
                  <w:tcW w:w="394" w:type="pct"/>
                  <w:gridSpan w:val="2"/>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18.6</w:t>
                  </w:r>
                </w:p>
              </w:tc>
              <w:tc>
                <w:tcPr>
                  <w:tcW w:w="395" w:type="pct"/>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15.5</w:t>
                  </w:r>
                </w:p>
              </w:tc>
              <w:tc>
                <w:tcPr>
                  <w:tcW w:w="327" w:type="pct"/>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5.6</w:t>
                  </w:r>
                </w:p>
              </w:tc>
            </w:tr>
            <w:tr>
              <w:tblPrEx>
                <w:tblCellMar>
                  <w:top w:w="0" w:type="dxa"/>
                  <w:left w:w="108" w:type="dxa"/>
                  <w:bottom w:w="0" w:type="dxa"/>
                  <w:right w:w="108" w:type="dxa"/>
                </w:tblCellMar>
              </w:tblPrEx>
              <w:trPr>
                <w:trHeight w:val="288" w:hRule="atLeast"/>
                <w:jc w:val="center"/>
              </w:trPr>
              <w:tc>
                <w:tcPr>
                  <w:tcW w:w="236" w:type="pct"/>
                  <w:vMerge w:val="restart"/>
                  <w:tcBorders>
                    <w:top w:val="nil"/>
                    <w:left w:val="nil"/>
                    <w:bottom w:val="single" w:color="000000" w:sz="8"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早油蟠</w:t>
                  </w:r>
                </w:p>
              </w:tc>
              <w:tc>
                <w:tcPr>
                  <w:tcW w:w="371"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广水</w:t>
                  </w:r>
                </w:p>
              </w:tc>
              <w:tc>
                <w:tcPr>
                  <w:tcW w:w="456"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主干形</w:t>
                  </w:r>
                </w:p>
              </w:tc>
              <w:tc>
                <w:tcPr>
                  <w:tcW w:w="429"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38</w:t>
                  </w:r>
                </w:p>
              </w:tc>
              <w:tc>
                <w:tcPr>
                  <w:tcW w:w="400"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13</w:t>
                  </w:r>
                </w:p>
              </w:tc>
              <w:tc>
                <w:tcPr>
                  <w:tcW w:w="395"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251</w:t>
                  </w:r>
                </w:p>
              </w:tc>
              <w:tc>
                <w:tcPr>
                  <w:tcW w:w="317" w:type="pct"/>
                  <w:gridSpan w:val="2"/>
                  <w:tcBorders>
                    <w:top w:val="nil"/>
                    <w:left w:val="single" w:color="auto" w:sz="4" w:space="0"/>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192</w:t>
                  </w:r>
                </w:p>
              </w:tc>
              <w:tc>
                <w:tcPr>
                  <w:tcW w:w="320" w:type="pct"/>
                  <w:tcBorders>
                    <w:top w:val="nil"/>
                    <w:left w:val="nil"/>
                    <w:bottom w:val="nil"/>
                    <w:right w:val="single" w:color="auto" w:sz="4" w:space="0"/>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126</w:t>
                  </w:r>
                </w:p>
              </w:tc>
              <w:tc>
                <w:tcPr>
                  <w:tcW w:w="327"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28</w:t>
                  </w:r>
                </w:p>
              </w:tc>
              <w:tc>
                <w:tcPr>
                  <w:tcW w:w="240"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19</w:t>
                  </w:r>
                </w:p>
              </w:tc>
              <w:tc>
                <w:tcPr>
                  <w:tcW w:w="395" w:type="pct"/>
                  <w:tcBorders>
                    <w:top w:val="nil"/>
                    <w:left w:val="nil"/>
                    <w:bottom w:val="nil"/>
                    <w:right w:val="single" w:color="auto" w:sz="4" w:space="0"/>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8</w:t>
                  </w:r>
                </w:p>
              </w:tc>
              <w:tc>
                <w:tcPr>
                  <w:tcW w:w="394"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35.3</w:t>
                  </w:r>
                </w:p>
              </w:tc>
              <w:tc>
                <w:tcPr>
                  <w:tcW w:w="395"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18.5</w:t>
                  </w:r>
                </w:p>
              </w:tc>
              <w:tc>
                <w:tcPr>
                  <w:tcW w:w="327"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14.6</w:t>
                  </w:r>
                </w:p>
              </w:tc>
            </w:tr>
            <w:tr>
              <w:tblPrEx>
                <w:tblCellMar>
                  <w:top w:w="0" w:type="dxa"/>
                  <w:left w:w="108" w:type="dxa"/>
                  <w:bottom w:w="0" w:type="dxa"/>
                  <w:right w:w="108" w:type="dxa"/>
                </w:tblCellMar>
              </w:tblPrEx>
              <w:trPr>
                <w:trHeight w:val="288" w:hRule="atLeast"/>
                <w:jc w:val="center"/>
              </w:trPr>
              <w:tc>
                <w:tcPr>
                  <w:tcW w:w="236" w:type="pct"/>
                  <w:vMerge w:val="continue"/>
                  <w:tcBorders>
                    <w:top w:val="nil"/>
                    <w:left w:val="nil"/>
                    <w:bottom w:val="single" w:color="000000" w:sz="8" w:space="0"/>
                    <w:right w:val="nil"/>
                  </w:tcBorders>
                  <w:vAlign w:val="center"/>
                </w:tcPr>
                <w:p>
                  <w:pPr>
                    <w:widowControl/>
                    <w:jc w:val="center"/>
                    <w:rPr>
                      <w:rFonts w:ascii="仿宋_GB2312" w:hAnsi="Calibri" w:eastAsia="仿宋_GB2312"/>
                      <w:color w:val="000000"/>
                      <w:sz w:val="18"/>
                      <w:szCs w:val="18"/>
                    </w:rPr>
                  </w:pPr>
                </w:p>
              </w:tc>
              <w:tc>
                <w:tcPr>
                  <w:tcW w:w="371"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公安</w:t>
                  </w:r>
                </w:p>
              </w:tc>
              <w:tc>
                <w:tcPr>
                  <w:tcW w:w="456"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主干形</w:t>
                  </w:r>
                </w:p>
              </w:tc>
              <w:tc>
                <w:tcPr>
                  <w:tcW w:w="429"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34</w:t>
                  </w:r>
                </w:p>
              </w:tc>
              <w:tc>
                <w:tcPr>
                  <w:tcW w:w="400"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14</w:t>
                  </w:r>
                </w:p>
              </w:tc>
              <w:tc>
                <w:tcPr>
                  <w:tcW w:w="395"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230</w:t>
                  </w:r>
                </w:p>
              </w:tc>
              <w:tc>
                <w:tcPr>
                  <w:tcW w:w="317" w:type="pct"/>
                  <w:gridSpan w:val="2"/>
                  <w:tcBorders>
                    <w:top w:val="nil"/>
                    <w:left w:val="single" w:color="auto" w:sz="4" w:space="0"/>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140</w:t>
                  </w:r>
                </w:p>
              </w:tc>
              <w:tc>
                <w:tcPr>
                  <w:tcW w:w="320" w:type="pct"/>
                  <w:tcBorders>
                    <w:top w:val="nil"/>
                    <w:left w:val="nil"/>
                    <w:bottom w:val="nil"/>
                    <w:right w:val="single" w:color="auto" w:sz="4" w:space="0"/>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170</w:t>
                  </w:r>
                </w:p>
              </w:tc>
              <w:tc>
                <w:tcPr>
                  <w:tcW w:w="327"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30</w:t>
                  </w:r>
                </w:p>
              </w:tc>
              <w:tc>
                <w:tcPr>
                  <w:tcW w:w="240"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29</w:t>
                  </w:r>
                </w:p>
              </w:tc>
              <w:tc>
                <w:tcPr>
                  <w:tcW w:w="395" w:type="pct"/>
                  <w:tcBorders>
                    <w:top w:val="nil"/>
                    <w:left w:val="nil"/>
                    <w:bottom w:val="nil"/>
                    <w:right w:val="single" w:color="auto" w:sz="4" w:space="0"/>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8.5</w:t>
                  </w:r>
                </w:p>
              </w:tc>
              <w:tc>
                <w:tcPr>
                  <w:tcW w:w="394"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25.5</w:t>
                  </w:r>
                </w:p>
              </w:tc>
              <w:tc>
                <w:tcPr>
                  <w:tcW w:w="395"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15.8</w:t>
                  </w:r>
                </w:p>
              </w:tc>
              <w:tc>
                <w:tcPr>
                  <w:tcW w:w="327"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5</w:t>
                  </w:r>
                </w:p>
              </w:tc>
            </w:tr>
            <w:tr>
              <w:tblPrEx>
                <w:tblCellMar>
                  <w:top w:w="0" w:type="dxa"/>
                  <w:left w:w="108" w:type="dxa"/>
                  <w:bottom w:w="0" w:type="dxa"/>
                  <w:right w:w="108" w:type="dxa"/>
                </w:tblCellMar>
              </w:tblPrEx>
              <w:trPr>
                <w:trHeight w:val="576" w:hRule="atLeast"/>
                <w:jc w:val="center"/>
              </w:trPr>
              <w:tc>
                <w:tcPr>
                  <w:tcW w:w="236" w:type="pct"/>
                  <w:vMerge w:val="continue"/>
                  <w:tcBorders>
                    <w:top w:val="nil"/>
                    <w:left w:val="nil"/>
                    <w:bottom w:val="single" w:color="000000" w:sz="8" w:space="0"/>
                    <w:right w:val="nil"/>
                  </w:tcBorders>
                  <w:vAlign w:val="center"/>
                </w:tcPr>
                <w:p>
                  <w:pPr>
                    <w:widowControl/>
                    <w:jc w:val="center"/>
                    <w:rPr>
                      <w:rFonts w:ascii="仿宋_GB2312" w:hAnsi="Calibri" w:eastAsia="仿宋_GB2312"/>
                      <w:color w:val="000000"/>
                      <w:sz w:val="18"/>
                      <w:szCs w:val="18"/>
                    </w:rPr>
                  </w:pPr>
                </w:p>
              </w:tc>
              <w:tc>
                <w:tcPr>
                  <w:tcW w:w="371"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蔡甸</w:t>
                  </w:r>
                </w:p>
              </w:tc>
              <w:tc>
                <w:tcPr>
                  <w:tcW w:w="456"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主干疏层形</w:t>
                  </w:r>
                </w:p>
              </w:tc>
              <w:tc>
                <w:tcPr>
                  <w:tcW w:w="429"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38.67</w:t>
                  </w:r>
                </w:p>
              </w:tc>
              <w:tc>
                <w:tcPr>
                  <w:tcW w:w="400"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15.24</w:t>
                  </w:r>
                </w:p>
              </w:tc>
              <w:tc>
                <w:tcPr>
                  <w:tcW w:w="395"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225</w:t>
                  </w:r>
                </w:p>
              </w:tc>
              <w:tc>
                <w:tcPr>
                  <w:tcW w:w="317" w:type="pct"/>
                  <w:gridSpan w:val="2"/>
                  <w:tcBorders>
                    <w:top w:val="nil"/>
                    <w:left w:val="single" w:color="auto" w:sz="4" w:space="0"/>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224</w:t>
                  </w:r>
                </w:p>
              </w:tc>
              <w:tc>
                <w:tcPr>
                  <w:tcW w:w="320" w:type="pct"/>
                  <w:tcBorders>
                    <w:top w:val="nil"/>
                    <w:left w:val="nil"/>
                    <w:bottom w:val="nil"/>
                    <w:right w:val="single" w:color="auto" w:sz="4" w:space="0"/>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182</w:t>
                  </w:r>
                </w:p>
              </w:tc>
              <w:tc>
                <w:tcPr>
                  <w:tcW w:w="327"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55.2</w:t>
                  </w:r>
                </w:p>
              </w:tc>
              <w:tc>
                <w:tcPr>
                  <w:tcW w:w="240"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60</w:t>
                  </w:r>
                </w:p>
              </w:tc>
              <w:tc>
                <w:tcPr>
                  <w:tcW w:w="395" w:type="pct"/>
                  <w:tcBorders>
                    <w:top w:val="nil"/>
                    <w:left w:val="nil"/>
                    <w:bottom w:val="nil"/>
                    <w:right w:val="single" w:color="auto" w:sz="4" w:space="0"/>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48.8</w:t>
                  </w:r>
                </w:p>
              </w:tc>
              <w:tc>
                <w:tcPr>
                  <w:tcW w:w="394"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37.9</w:t>
                  </w:r>
                </w:p>
              </w:tc>
              <w:tc>
                <w:tcPr>
                  <w:tcW w:w="395"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19</w:t>
                  </w:r>
                </w:p>
              </w:tc>
              <w:tc>
                <w:tcPr>
                  <w:tcW w:w="327" w:type="pc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14.6</w:t>
                  </w:r>
                </w:p>
              </w:tc>
            </w:tr>
            <w:tr>
              <w:tblPrEx>
                <w:tblCellMar>
                  <w:top w:w="0" w:type="dxa"/>
                  <w:left w:w="108" w:type="dxa"/>
                  <w:bottom w:w="0" w:type="dxa"/>
                  <w:right w:w="108" w:type="dxa"/>
                </w:tblCellMar>
              </w:tblPrEx>
              <w:trPr>
                <w:trHeight w:val="300" w:hRule="atLeast"/>
                <w:jc w:val="center"/>
              </w:trPr>
              <w:tc>
                <w:tcPr>
                  <w:tcW w:w="236" w:type="pct"/>
                  <w:vMerge w:val="continue"/>
                  <w:tcBorders>
                    <w:top w:val="nil"/>
                    <w:left w:val="nil"/>
                    <w:bottom w:val="single" w:color="000000" w:sz="8" w:space="0"/>
                    <w:right w:val="nil"/>
                  </w:tcBorders>
                  <w:vAlign w:val="center"/>
                </w:tcPr>
                <w:p>
                  <w:pPr>
                    <w:widowControl/>
                    <w:jc w:val="center"/>
                    <w:rPr>
                      <w:rFonts w:ascii="仿宋_GB2312" w:hAnsi="Calibri" w:eastAsia="仿宋_GB2312"/>
                      <w:color w:val="000000"/>
                      <w:sz w:val="18"/>
                      <w:szCs w:val="18"/>
                    </w:rPr>
                  </w:pPr>
                </w:p>
              </w:tc>
              <w:tc>
                <w:tcPr>
                  <w:tcW w:w="371" w:type="pct"/>
                  <w:tcBorders>
                    <w:top w:val="nil"/>
                    <w:left w:val="nil"/>
                    <w:bottom w:val="single" w:color="auto" w:sz="8"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孝昌</w:t>
                  </w:r>
                </w:p>
              </w:tc>
              <w:tc>
                <w:tcPr>
                  <w:tcW w:w="456" w:type="pct"/>
                  <w:tcBorders>
                    <w:top w:val="nil"/>
                    <w:left w:val="nil"/>
                    <w:bottom w:val="single" w:color="auto" w:sz="8"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三主枝</w:t>
                  </w:r>
                </w:p>
              </w:tc>
              <w:tc>
                <w:tcPr>
                  <w:tcW w:w="429" w:type="pct"/>
                  <w:gridSpan w:val="2"/>
                  <w:tcBorders>
                    <w:top w:val="nil"/>
                    <w:left w:val="nil"/>
                    <w:bottom w:val="single" w:color="auto" w:sz="8"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50</w:t>
                  </w:r>
                </w:p>
              </w:tc>
              <w:tc>
                <w:tcPr>
                  <w:tcW w:w="400" w:type="pct"/>
                  <w:gridSpan w:val="2"/>
                  <w:tcBorders>
                    <w:top w:val="nil"/>
                    <w:left w:val="nil"/>
                    <w:bottom w:val="single" w:color="auto" w:sz="8"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40</w:t>
                  </w:r>
                </w:p>
              </w:tc>
              <w:tc>
                <w:tcPr>
                  <w:tcW w:w="395" w:type="pct"/>
                  <w:tcBorders>
                    <w:top w:val="nil"/>
                    <w:left w:val="nil"/>
                    <w:bottom w:val="single" w:color="auto" w:sz="8"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290</w:t>
                  </w:r>
                </w:p>
              </w:tc>
              <w:tc>
                <w:tcPr>
                  <w:tcW w:w="317" w:type="pct"/>
                  <w:gridSpan w:val="2"/>
                  <w:tcBorders>
                    <w:top w:val="nil"/>
                    <w:left w:val="single" w:color="auto" w:sz="4" w:space="0"/>
                    <w:bottom w:val="single" w:color="auto" w:sz="8"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455</w:t>
                  </w:r>
                </w:p>
              </w:tc>
              <w:tc>
                <w:tcPr>
                  <w:tcW w:w="320" w:type="pct"/>
                  <w:tcBorders>
                    <w:top w:val="nil"/>
                    <w:left w:val="nil"/>
                    <w:bottom w:val="single" w:color="auto" w:sz="8" w:space="0"/>
                    <w:right w:val="single" w:color="auto" w:sz="4" w:space="0"/>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410</w:t>
                  </w:r>
                </w:p>
              </w:tc>
              <w:tc>
                <w:tcPr>
                  <w:tcW w:w="327" w:type="pct"/>
                  <w:gridSpan w:val="2"/>
                  <w:tcBorders>
                    <w:top w:val="nil"/>
                    <w:left w:val="nil"/>
                    <w:bottom w:val="single" w:color="auto" w:sz="8"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42</w:t>
                  </w:r>
                </w:p>
              </w:tc>
              <w:tc>
                <w:tcPr>
                  <w:tcW w:w="240" w:type="pct"/>
                  <w:gridSpan w:val="2"/>
                  <w:tcBorders>
                    <w:top w:val="nil"/>
                    <w:left w:val="nil"/>
                    <w:bottom w:val="single" w:color="auto" w:sz="8"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77</w:t>
                  </w:r>
                </w:p>
              </w:tc>
              <w:tc>
                <w:tcPr>
                  <w:tcW w:w="395" w:type="pct"/>
                  <w:tcBorders>
                    <w:top w:val="nil"/>
                    <w:left w:val="nil"/>
                    <w:bottom w:val="single" w:color="auto" w:sz="8" w:space="0"/>
                    <w:right w:val="single" w:color="auto" w:sz="4" w:space="0"/>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162</w:t>
                  </w:r>
                </w:p>
              </w:tc>
              <w:tc>
                <w:tcPr>
                  <w:tcW w:w="394" w:type="pct"/>
                  <w:gridSpan w:val="2"/>
                  <w:tcBorders>
                    <w:top w:val="nil"/>
                    <w:left w:val="nil"/>
                    <w:bottom w:val="single" w:color="auto" w:sz="8"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27.6</w:t>
                  </w:r>
                </w:p>
              </w:tc>
              <w:tc>
                <w:tcPr>
                  <w:tcW w:w="395" w:type="pct"/>
                  <w:tcBorders>
                    <w:top w:val="nil"/>
                    <w:left w:val="nil"/>
                    <w:bottom w:val="single" w:color="auto" w:sz="8"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15.3</w:t>
                  </w:r>
                </w:p>
              </w:tc>
              <w:tc>
                <w:tcPr>
                  <w:tcW w:w="327" w:type="pct"/>
                  <w:tcBorders>
                    <w:top w:val="nil"/>
                    <w:left w:val="nil"/>
                    <w:bottom w:val="single" w:color="auto" w:sz="8"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5.2</w:t>
                  </w:r>
                </w:p>
              </w:tc>
            </w:tr>
            <w:tr>
              <w:tblPrEx>
                <w:tblCellMar>
                  <w:top w:w="0" w:type="dxa"/>
                  <w:left w:w="108" w:type="dxa"/>
                  <w:bottom w:w="0" w:type="dxa"/>
                  <w:right w:w="108" w:type="dxa"/>
                </w:tblCellMar>
              </w:tblPrEx>
              <w:trPr>
                <w:gridAfter w:val="3"/>
                <w:wAfter w:w="1060" w:type="pct"/>
                <w:trHeight w:val="300" w:hRule="atLeast"/>
                <w:jc w:val="center"/>
              </w:trPr>
              <w:tc>
                <w:tcPr>
                  <w:tcW w:w="3940" w:type="pct"/>
                  <w:gridSpan w:val="17"/>
                  <w:tcBorders>
                    <w:top w:val="nil"/>
                    <w:left w:val="nil"/>
                    <w:bottom w:val="single" w:color="auto" w:sz="8"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24"/>
                    </w:rPr>
                    <w:t>表</w:t>
                  </w:r>
                  <w:r>
                    <w:rPr>
                      <w:rFonts w:ascii="仿宋_GB2312" w:hAnsi="Calibri" w:eastAsia="仿宋_GB2312"/>
                      <w:color w:val="000000"/>
                      <w:sz w:val="24"/>
                    </w:rPr>
                    <w:t>3</w:t>
                  </w:r>
                  <w:r>
                    <w:rPr>
                      <w:rFonts w:hint="eastAsia" w:ascii="仿宋_GB2312" w:hAnsi="Calibri" w:eastAsia="仿宋_GB2312"/>
                      <w:color w:val="000000"/>
                      <w:sz w:val="24"/>
                    </w:rPr>
                    <w:t xml:space="preserve"> 不同品种不同树型结构坐果情况调查</w:t>
                  </w:r>
                </w:p>
              </w:tc>
            </w:tr>
            <w:tr>
              <w:tblPrEx>
                <w:tblCellMar>
                  <w:top w:w="0" w:type="dxa"/>
                  <w:left w:w="108" w:type="dxa"/>
                  <w:bottom w:w="0" w:type="dxa"/>
                  <w:right w:w="108" w:type="dxa"/>
                </w:tblCellMar>
              </w:tblPrEx>
              <w:trPr>
                <w:gridAfter w:val="3"/>
                <w:wAfter w:w="1060" w:type="pct"/>
                <w:trHeight w:val="576" w:hRule="atLeast"/>
                <w:jc w:val="center"/>
              </w:trPr>
              <w:tc>
                <w:tcPr>
                  <w:tcW w:w="607" w:type="pct"/>
                  <w:gridSpan w:val="2"/>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品种</w:t>
                  </w:r>
                </w:p>
              </w:tc>
              <w:tc>
                <w:tcPr>
                  <w:tcW w:w="471" w:type="pct"/>
                  <w:gridSpan w:val="2"/>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调查地点</w:t>
                  </w:r>
                </w:p>
              </w:tc>
              <w:tc>
                <w:tcPr>
                  <w:tcW w:w="770" w:type="pct"/>
                  <w:gridSpan w:val="2"/>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树型</w:t>
                  </w:r>
                </w:p>
              </w:tc>
              <w:tc>
                <w:tcPr>
                  <w:tcW w:w="613" w:type="pct"/>
                  <w:gridSpan w:val="3"/>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整株果数</w:t>
                  </w:r>
                </w:p>
              </w:tc>
              <w:tc>
                <w:tcPr>
                  <w:tcW w:w="496" w:type="pct"/>
                  <w:gridSpan w:val="3"/>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长果枝</w:t>
                  </w:r>
                </w:p>
              </w:tc>
              <w:tc>
                <w:tcPr>
                  <w:tcW w:w="497" w:type="pct"/>
                  <w:gridSpan w:val="2"/>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中果枝</w:t>
                  </w:r>
                </w:p>
              </w:tc>
              <w:tc>
                <w:tcPr>
                  <w:tcW w:w="488" w:type="pct"/>
                  <w:gridSpan w:val="3"/>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短果枝</w:t>
                  </w:r>
                </w:p>
              </w:tc>
            </w:tr>
            <w:tr>
              <w:tblPrEx>
                <w:tblCellMar>
                  <w:top w:w="0" w:type="dxa"/>
                  <w:left w:w="108" w:type="dxa"/>
                  <w:bottom w:w="0" w:type="dxa"/>
                  <w:right w:w="108" w:type="dxa"/>
                </w:tblCellMar>
              </w:tblPrEx>
              <w:trPr>
                <w:gridAfter w:val="3"/>
                <w:wAfter w:w="1060" w:type="pct"/>
                <w:trHeight w:val="288" w:hRule="atLeast"/>
                <w:jc w:val="center"/>
              </w:trPr>
              <w:tc>
                <w:tcPr>
                  <w:tcW w:w="607" w:type="pct"/>
                  <w:gridSpan w:val="2"/>
                  <w:vMerge w:val="restar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霞脆</w:t>
                  </w:r>
                </w:p>
              </w:tc>
              <w:tc>
                <w:tcPr>
                  <w:tcW w:w="471"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武汉</w:t>
                  </w:r>
                </w:p>
              </w:tc>
              <w:tc>
                <w:tcPr>
                  <w:tcW w:w="770"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挺立型</w:t>
                  </w:r>
                </w:p>
              </w:tc>
              <w:tc>
                <w:tcPr>
                  <w:tcW w:w="613" w:type="pct"/>
                  <w:gridSpan w:val="3"/>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106.8</w:t>
                  </w:r>
                </w:p>
              </w:tc>
              <w:tc>
                <w:tcPr>
                  <w:tcW w:w="496" w:type="pct"/>
                  <w:gridSpan w:val="3"/>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2.5</w:t>
                  </w:r>
                </w:p>
              </w:tc>
              <w:tc>
                <w:tcPr>
                  <w:tcW w:w="497"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0.8</w:t>
                  </w:r>
                </w:p>
              </w:tc>
              <w:tc>
                <w:tcPr>
                  <w:tcW w:w="488" w:type="pct"/>
                  <w:gridSpan w:val="3"/>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0.7</w:t>
                  </w:r>
                </w:p>
              </w:tc>
            </w:tr>
            <w:tr>
              <w:tblPrEx>
                <w:tblCellMar>
                  <w:top w:w="0" w:type="dxa"/>
                  <w:left w:w="108" w:type="dxa"/>
                  <w:bottom w:w="0" w:type="dxa"/>
                  <w:right w:w="108" w:type="dxa"/>
                </w:tblCellMar>
              </w:tblPrEx>
              <w:trPr>
                <w:gridAfter w:val="3"/>
                <w:wAfter w:w="1060" w:type="pct"/>
                <w:trHeight w:val="288" w:hRule="atLeast"/>
                <w:jc w:val="center"/>
              </w:trPr>
              <w:tc>
                <w:tcPr>
                  <w:tcW w:w="607" w:type="pct"/>
                  <w:gridSpan w:val="2"/>
                  <w:vMerge w:val="continue"/>
                  <w:tcBorders>
                    <w:top w:val="nil"/>
                    <w:left w:val="nil"/>
                    <w:bottom w:val="nil"/>
                    <w:right w:val="nil"/>
                  </w:tcBorders>
                  <w:vAlign w:val="center"/>
                </w:tcPr>
                <w:p>
                  <w:pPr>
                    <w:widowControl/>
                    <w:jc w:val="center"/>
                    <w:rPr>
                      <w:rFonts w:ascii="仿宋_GB2312" w:hAnsi="Calibri" w:eastAsia="仿宋_GB2312"/>
                      <w:color w:val="000000"/>
                      <w:sz w:val="18"/>
                      <w:szCs w:val="18"/>
                    </w:rPr>
                  </w:pPr>
                </w:p>
              </w:tc>
              <w:tc>
                <w:tcPr>
                  <w:tcW w:w="471"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武汉</w:t>
                  </w:r>
                </w:p>
              </w:tc>
              <w:tc>
                <w:tcPr>
                  <w:tcW w:w="770"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三主枝</w:t>
                  </w:r>
                </w:p>
              </w:tc>
              <w:tc>
                <w:tcPr>
                  <w:tcW w:w="613" w:type="pct"/>
                  <w:gridSpan w:val="3"/>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300</w:t>
                  </w:r>
                </w:p>
              </w:tc>
              <w:tc>
                <w:tcPr>
                  <w:tcW w:w="496" w:type="pct"/>
                  <w:gridSpan w:val="3"/>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7.1</w:t>
                  </w:r>
                </w:p>
              </w:tc>
              <w:tc>
                <w:tcPr>
                  <w:tcW w:w="497"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5.6</w:t>
                  </w:r>
                </w:p>
              </w:tc>
              <w:tc>
                <w:tcPr>
                  <w:tcW w:w="488" w:type="pct"/>
                  <w:gridSpan w:val="3"/>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2.2</w:t>
                  </w:r>
                </w:p>
              </w:tc>
            </w:tr>
            <w:tr>
              <w:tblPrEx>
                <w:tblCellMar>
                  <w:top w:w="0" w:type="dxa"/>
                  <w:left w:w="108" w:type="dxa"/>
                  <w:bottom w:w="0" w:type="dxa"/>
                  <w:right w:w="108" w:type="dxa"/>
                </w:tblCellMar>
              </w:tblPrEx>
              <w:trPr>
                <w:gridAfter w:val="3"/>
                <w:wAfter w:w="1060" w:type="pct"/>
                <w:trHeight w:val="288" w:hRule="atLeast"/>
                <w:jc w:val="center"/>
              </w:trPr>
              <w:tc>
                <w:tcPr>
                  <w:tcW w:w="607" w:type="pct"/>
                  <w:gridSpan w:val="2"/>
                  <w:vMerge w:val="restart"/>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早玉</w:t>
                  </w:r>
                </w:p>
              </w:tc>
              <w:tc>
                <w:tcPr>
                  <w:tcW w:w="471"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武汉</w:t>
                  </w:r>
                </w:p>
              </w:tc>
              <w:tc>
                <w:tcPr>
                  <w:tcW w:w="770"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挺立型</w:t>
                  </w:r>
                </w:p>
              </w:tc>
              <w:tc>
                <w:tcPr>
                  <w:tcW w:w="613" w:type="pct"/>
                  <w:gridSpan w:val="3"/>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165</w:t>
                  </w:r>
                </w:p>
              </w:tc>
              <w:tc>
                <w:tcPr>
                  <w:tcW w:w="496" w:type="pct"/>
                  <w:gridSpan w:val="3"/>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4.8</w:t>
                  </w:r>
                </w:p>
              </w:tc>
              <w:tc>
                <w:tcPr>
                  <w:tcW w:w="497"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3.5</w:t>
                  </w:r>
                </w:p>
              </w:tc>
              <w:tc>
                <w:tcPr>
                  <w:tcW w:w="488" w:type="pct"/>
                  <w:gridSpan w:val="3"/>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1.6</w:t>
                  </w:r>
                </w:p>
              </w:tc>
            </w:tr>
            <w:tr>
              <w:tblPrEx>
                <w:tblCellMar>
                  <w:top w:w="0" w:type="dxa"/>
                  <w:left w:w="108" w:type="dxa"/>
                  <w:bottom w:w="0" w:type="dxa"/>
                  <w:right w:w="108" w:type="dxa"/>
                </w:tblCellMar>
              </w:tblPrEx>
              <w:trPr>
                <w:gridAfter w:val="3"/>
                <w:wAfter w:w="1060" w:type="pct"/>
                <w:trHeight w:val="288" w:hRule="atLeast"/>
                <w:jc w:val="center"/>
              </w:trPr>
              <w:tc>
                <w:tcPr>
                  <w:tcW w:w="607" w:type="pct"/>
                  <w:gridSpan w:val="2"/>
                  <w:vMerge w:val="continue"/>
                  <w:tcBorders>
                    <w:top w:val="nil"/>
                    <w:left w:val="nil"/>
                    <w:bottom w:val="nil"/>
                    <w:right w:val="nil"/>
                  </w:tcBorders>
                  <w:vAlign w:val="center"/>
                </w:tcPr>
                <w:p>
                  <w:pPr>
                    <w:widowControl/>
                    <w:jc w:val="center"/>
                    <w:rPr>
                      <w:rFonts w:ascii="仿宋_GB2312" w:hAnsi="Calibri" w:eastAsia="仿宋_GB2312"/>
                      <w:color w:val="000000"/>
                      <w:sz w:val="18"/>
                      <w:szCs w:val="18"/>
                    </w:rPr>
                  </w:pPr>
                </w:p>
              </w:tc>
              <w:tc>
                <w:tcPr>
                  <w:tcW w:w="471"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武汉</w:t>
                  </w:r>
                </w:p>
              </w:tc>
              <w:tc>
                <w:tcPr>
                  <w:tcW w:w="770"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三主枝</w:t>
                  </w:r>
                </w:p>
              </w:tc>
              <w:tc>
                <w:tcPr>
                  <w:tcW w:w="613" w:type="pct"/>
                  <w:gridSpan w:val="3"/>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270</w:t>
                  </w:r>
                </w:p>
              </w:tc>
              <w:tc>
                <w:tcPr>
                  <w:tcW w:w="496" w:type="pct"/>
                  <w:gridSpan w:val="3"/>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5.2</w:t>
                  </w:r>
                </w:p>
              </w:tc>
              <w:tc>
                <w:tcPr>
                  <w:tcW w:w="497"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3</w:t>
                  </w:r>
                </w:p>
              </w:tc>
              <w:tc>
                <w:tcPr>
                  <w:tcW w:w="488" w:type="pct"/>
                  <w:gridSpan w:val="3"/>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w:t>
                  </w:r>
                </w:p>
              </w:tc>
            </w:tr>
            <w:tr>
              <w:tblPrEx>
                <w:tblCellMar>
                  <w:top w:w="0" w:type="dxa"/>
                  <w:left w:w="108" w:type="dxa"/>
                  <w:bottom w:w="0" w:type="dxa"/>
                  <w:right w:w="108" w:type="dxa"/>
                </w:tblCellMar>
              </w:tblPrEx>
              <w:trPr>
                <w:gridAfter w:val="3"/>
                <w:wAfter w:w="1060" w:type="pct"/>
                <w:trHeight w:val="288" w:hRule="atLeast"/>
                <w:jc w:val="center"/>
              </w:trPr>
              <w:tc>
                <w:tcPr>
                  <w:tcW w:w="607" w:type="pct"/>
                  <w:gridSpan w:val="2"/>
                  <w:vMerge w:val="restart"/>
                  <w:tcBorders>
                    <w:top w:val="nil"/>
                    <w:left w:val="nil"/>
                    <w:bottom w:val="single" w:color="000000" w:sz="8"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早油蟠</w:t>
                  </w:r>
                </w:p>
              </w:tc>
              <w:tc>
                <w:tcPr>
                  <w:tcW w:w="471"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广水</w:t>
                  </w:r>
                </w:p>
              </w:tc>
              <w:tc>
                <w:tcPr>
                  <w:tcW w:w="770"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主干形</w:t>
                  </w:r>
                </w:p>
              </w:tc>
              <w:tc>
                <w:tcPr>
                  <w:tcW w:w="613" w:type="pct"/>
                  <w:gridSpan w:val="3"/>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220</w:t>
                  </w:r>
                </w:p>
              </w:tc>
              <w:tc>
                <w:tcPr>
                  <w:tcW w:w="496" w:type="pct"/>
                  <w:gridSpan w:val="3"/>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13.3</w:t>
                  </w:r>
                </w:p>
              </w:tc>
              <w:tc>
                <w:tcPr>
                  <w:tcW w:w="497"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6.4</w:t>
                  </w:r>
                </w:p>
              </w:tc>
              <w:tc>
                <w:tcPr>
                  <w:tcW w:w="488" w:type="pct"/>
                  <w:gridSpan w:val="3"/>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2.1</w:t>
                  </w:r>
                </w:p>
              </w:tc>
            </w:tr>
            <w:tr>
              <w:tblPrEx>
                <w:tblCellMar>
                  <w:top w:w="0" w:type="dxa"/>
                  <w:left w:w="108" w:type="dxa"/>
                  <w:bottom w:w="0" w:type="dxa"/>
                  <w:right w:w="108" w:type="dxa"/>
                </w:tblCellMar>
              </w:tblPrEx>
              <w:trPr>
                <w:gridAfter w:val="3"/>
                <w:wAfter w:w="1060" w:type="pct"/>
                <w:trHeight w:val="288" w:hRule="atLeast"/>
                <w:jc w:val="center"/>
              </w:trPr>
              <w:tc>
                <w:tcPr>
                  <w:tcW w:w="607" w:type="pct"/>
                  <w:gridSpan w:val="2"/>
                  <w:vMerge w:val="continue"/>
                  <w:tcBorders>
                    <w:top w:val="nil"/>
                    <w:left w:val="nil"/>
                    <w:bottom w:val="single" w:color="000000" w:sz="8" w:space="0"/>
                    <w:right w:val="nil"/>
                  </w:tcBorders>
                  <w:vAlign w:val="center"/>
                </w:tcPr>
                <w:p>
                  <w:pPr>
                    <w:widowControl/>
                    <w:jc w:val="center"/>
                    <w:rPr>
                      <w:rFonts w:ascii="仿宋_GB2312" w:hAnsi="Calibri" w:eastAsia="仿宋_GB2312"/>
                      <w:color w:val="000000"/>
                      <w:sz w:val="18"/>
                      <w:szCs w:val="18"/>
                    </w:rPr>
                  </w:pPr>
                </w:p>
              </w:tc>
              <w:tc>
                <w:tcPr>
                  <w:tcW w:w="471"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公安</w:t>
                  </w:r>
                </w:p>
              </w:tc>
              <w:tc>
                <w:tcPr>
                  <w:tcW w:w="770"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主干形</w:t>
                  </w:r>
                </w:p>
              </w:tc>
              <w:tc>
                <w:tcPr>
                  <w:tcW w:w="613" w:type="pct"/>
                  <w:gridSpan w:val="3"/>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180</w:t>
                  </w:r>
                </w:p>
              </w:tc>
              <w:tc>
                <w:tcPr>
                  <w:tcW w:w="496" w:type="pct"/>
                  <w:gridSpan w:val="3"/>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10.8</w:t>
                  </w:r>
                </w:p>
              </w:tc>
              <w:tc>
                <w:tcPr>
                  <w:tcW w:w="497"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5.6</w:t>
                  </w:r>
                </w:p>
              </w:tc>
              <w:tc>
                <w:tcPr>
                  <w:tcW w:w="488" w:type="pct"/>
                  <w:gridSpan w:val="3"/>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2.5</w:t>
                  </w:r>
                </w:p>
              </w:tc>
            </w:tr>
            <w:tr>
              <w:tblPrEx>
                <w:tblCellMar>
                  <w:top w:w="0" w:type="dxa"/>
                  <w:left w:w="108" w:type="dxa"/>
                  <w:bottom w:w="0" w:type="dxa"/>
                  <w:right w:w="108" w:type="dxa"/>
                </w:tblCellMar>
              </w:tblPrEx>
              <w:trPr>
                <w:gridAfter w:val="3"/>
                <w:wAfter w:w="1060" w:type="pct"/>
                <w:trHeight w:val="576" w:hRule="atLeast"/>
                <w:jc w:val="center"/>
              </w:trPr>
              <w:tc>
                <w:tcPr>
                  <w:tcW w:w="607" w:type="pct"/>
                  <w:gridSpan w:val="2"/>
                  <w:vMerge w:val="continue"/>
                  <w:tcBorders>
                    <w:top w:val="nil"/>
                    <w:left w:val="nil"/>
                    <w:bottom w:val="single" w:color="000000" w:sz="8" w:space="0"/>
                    <w:right w:val="nil"/>
                  </w:tcBorders>
                  <w:vAlign w:val="center"/>
                </w:tcPr>
                <w:p>
                  <w:pPr>
                    <w:widowControl/>
                    <w:jc w:val="center"/>
                    <w:rPr>
                      <w:rFonts w:ascii="仿宋_GB2312" w:hAnsi="Calibri" w:eastAsia="仿宋_GB2312"/>
                      <w:color w:val="000000"/>
                      <w:sz w:val="18"/>
                      <w:szCs w:val="18"/>
                    </w:rPr>
                  </w:pPr>
                </w:p>
              </w:tc>
              <w:tc>
                <w:tcPr>
                  <w:tcW w:w="471"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蔡甸</w:t>
                  </w:r>
                </w:p>
              </w:tc>
              <w:tc>
                <w:tcPr>
                  <w:tcW w:w="770"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主干疏层形</w:t>
                  </w:r>
                </w:p>
              </w:tc>
              <w:tc>
                <w:tcPr>
                  <w:tcW w:w="613" w:type="pct"/>
                  <w:gridSpan w:val="3"/>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237</w:t>
                  </w:r>
                </w:p>
              </w:tc>
              <w:tc>
                <w:tcPr>
                  <w:tcW w:w="496" w:type="pct"/>
                  <w:gridSpan w:val="3"/>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12</w:t>
                  </w:r>
                </w:p>
              </w:tc>
              <w:tc>
                <w:tcPr>
                  <w:tcW w:w="497" w:type="pct"/>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6.2</w:t>
                  </w:r>
                </w:p>
              </w:tc>
              <w:tc>
                <w:tcPr>
                  <w:tcW w:w="488" w:type="pct"/>
                  <w:gridSpan w:val="3"/>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4.3</w:t>
                  </w:r>
                </w:p>
              </w:tc>
            </w:tr>
            <w:tr>
              <w:tblPrEx>
                <w:tblCellMar>
                  <w:top w:w="0" w:type="dxa"/>
                  <w:left w:w="108" w:type="dxa"/>
                  <w:bottom w:w="0" w:type="dxa"/>
                  <w:right w:w="108" w:type="dxa"/>
                </w:tblCellMar>
              </w:tblPrEx>
              <w:trPr>
                <w:gridAfter w:val="3"/>
                <w:wAfter w:w="1060" w:type="pct"/>
                <w:trHeight w:val="300" w:hRule="atLeast"/>
                <w:jc w:val="center"/>
              </w:trPr>
              <w:tc>
                <w:tcPr>
                  <w:tcW w:w="607" w:type="pct"/>
                  <w:gridSpan w:val="2"/>
                  <w:vMerge w:val="continue"/>
                  <w:tcBorders>
                    <w:top w:val="nil"/>
                    <w:left w:val="nil"/>
                    <w:bottom w:val="single" w:color="000000" w:sz="8" w:space="0"/>
                    <w:right w:val="nil"/>
                  </w:tcBorders>
                  <w:vAlign w:val="center"/>
                </w:tcPr>
                <w:p>
                  <w:pPr>
                    <w:widowControl/>
                    <w:jc w:val="center"/>
                    <w:rPr>
                      <w:rFonts w:ascii="仿宋_GB2312" w:hAnsi="Calibri" w:eastAsia="仿宋_GB2312"/>
                      <w:color w:val="000000"/>
                      <w:sz w:val="18"/>
                      <w:szCs w:val="18"/>
                    </w:rPr>
                  </w:pPr>
                </w:p>
              </w:tc>
              <w:tc>
                <w:tcPr>
                  <w:tcW w:w="471" w:type="pct"/>
                  <w:gridSpan w:val="2"/>
                  <w:tcBorders>
                    <w:top w:val="nil"/>
                    <w:left w:val="nil"/>
                    <w:bottom w:val="single" w:color="auto" w:sz="8"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孝昌</w:t>
                  </w:r>
                </w:p>
              </w:tc>
              <w:tc>
                <w:tcPr>
                  <w:tcW w:w="770" w:type="pct"/>
                  <w:gridSpan w:val="2"/>
                  <w:tcBorders>
                    <w:top w:val="nil"/>
                    <w:left w:val="nil"/>
                    <w:bottom w:val="single" w:color="auto" w:sz="8"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三主枝</w:t>
                  </w:r>
                </w:p>
              </w:tc>
              <w:tc>
                <w:tcPr>
                  <w:tcW w:w="613" w:type="pct"/>
                  <w:gridSpan w:val="3"/>
                  <w:tcBorders>
                    <w:top w:val="nil"/>
                    <w:left w:val="nil"/>
                    <w:bottom w:val="single" w:color="auto" w:sz="8"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250</w:t>
                  </w:r>
                </w:p>
              </w:tc>
              <w:tc>
                <w:tcPr>
                  <w:tcW w:w="496" w:type="pct"/>
                  <w:gridSpan w:val="3"/>
                  <w:tcBorders>
                    <w:top w:val="nil"/>
                    <w:left w:val="nil"/>
                    <w:bottom w:val="single" w:color="auto" w:sz="8"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12.7</w:t>
                  </w:r>
                </w:p>
              </w:tc>
              <w:tc>
                <w:tcPr>
                  <w:tcW w:w="497" w:type="pct"/>
                  <w:gridSpan w:val="2"/>
                  <w:tcBorders>
                    <w:top w:val="nil"/>
                    <w:left w:val="nil"/>
                    <w:bottom w:val="single" w:color="auto" w:sz="8"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5</w:t>
                  </w:r>
                </w:p>
              </w:tc>
              <w:tc>
                <w:tcPr>
                  <w:tcW w:w="488" w:type="pct"/>
                  <w:gridSpan w:val="3"/>
                  <w:tcBorders>
                    <w:top w:val="nil"/>
                    <w:left w:val="nil"/>
                    <w:bottom w:val="single" w:color="auto" w:sz="8"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1.53</w:t>
                  </w:r>
                </w:p>
              </w:tc>
            </w:tr>
          </w:tbl>
          <w:p>
            <w:pPr>
              <w:spacing w:line="320" w:lineRule="exact"/>
              <w:ind w:firstLine="480" w:firstLineChars="200"/>
              <w:jc w:val="center"/>
              <w:rPr>
                <w:rFonts w:eastAsia="黑体"/>
                <w:sz w:val="24"/>
              </w:rPr>
            </w:pPr>
          </w:p>
          <w:p>
            <w:pPr>
              <w:spacing w:line="360" w:lineRule="auto"/>
              <w:rPr>
                <w:rFonts w:ascii="仿宋_GB2312" w:hAnsi="Calibri" w:eastAsia="仿宋_GB2312"/>
                <w:color w:val="000000"/>
                <w:sz w:val="24"/>
              </w:rPr>
            </w:pPr>
            <w:r>
              <w:rPr>
                <w:rFonts w:hint="eastAsia" w:ascii="仿宋_GB2312" w:hAnsi="Calibri" w:eastAsia="仿宋_GB2312"/>
                <w:color w:val="000000"/>
                <w:sz w:val="24"/>
              </w:rPr>
              <w:t>3.2.2 桃夏季修剪枝梢更新试验</w:t>
            </w:r>
          </w:p>
          <w:p>
            <w:pPr>
              <w:spacing w:line="360" w:lineRule="auto"/>
              <w:ind w:firstLine="480" w:firstLineChars="200"/>
              <w:rPr>
                <w:rFonts w:ascii="仿宋_GB2312" w:hAnsi="Calibri" w:eastAsia="仿宋_GB2312"/>
                <w:color w:val="000000"/>
                <w:sz w:val="24"/>
              </w:rPr>
            </w:pPr>
            <w:r>
              <w:rPr>
                <w:rFonts w:hint="eastAsia" w:ascii="仿宋_GB2312" w:hAnsi="Calibri" w:eastAsia="仿宋_GB2312"/>
                <w:color w:val="000000"/>
                <w:sz w:val="24"/>
              </w:rPr>
              <w:t>以不易成花品种霞脆桃和容易成花品种早玉桃为试验材料，于4月-7月不同时期对背上枝进行不同长度短截，对后期萌芽率、枝梢生长量和座果数量进行调查，并与背上枝长放对照进行了比较。结果显示：10厘米左右短截的背上枝萌发侧枝数量、长度和粗度均高于5厘米短截的，对照甩放枝均表现为徒长，长度和粗度远远高于短截；在短截后萌发侧枝数量上，霞脆桃在4月份至5月上旬短截时萌发率较高，早玉桃在4月上中旬（4月9日-4月16日）短截时萌发率均较高,两种桃品种均在5月中旬以后短截的萌发侧枝数量和长度逐渐降低。在背上枝短截后萌发中短型结果枝坐果情况来看，霞脆桃5厘米长度4月23日短截的坐果数量最多，10厘米长度4月16日短截的坐果数量最多；而早玉桃5厘米和10厘米长度短截的4月9日至2月23日期间坐果数量均较高。</w:t>
            </w:r>
          </w:p>
          <w:p>
            <w:pPr>
              <w:spacing w:line="360" w:lineRule="auto"/>
              <w:ind w:firstLine="480" w:firstLineChars="200"/>
              <w:rPr>
                <w:rFonts w:ascii="仿宋_GB2312" w:hAnsi="Calibri" w:eastAsia="仿宋_GB2312"/>
                <w:color w:val="000000"/>
                <w:sz w:val="24"/>
              </w:rPr>
            </w:pPr>
          </w:p>
          <w:p>
            <w:pPr>
              <w:spacing w:line="360" w:lineRule="auto"/>
              <w:ind w:firstLine="480" w:firstLineChars="200"/>
              <w:jc w:val="center"/>
              <w:rPr>
                <w:rFonts w:ascii="仿宋_GB2312" w:hAnsi="Calibri" w:eastAsia="仿宋_GB2312"/>
                <w:color w:val="000000"/>
                <w:sz w:val="24"/>
              </w:rPr>
            </w:pPr>
            <w:r>
              <w:rPr>
                <w:rFonts w:ascii="仿宋_GB2312" w:hAnsi="Calibri" w:eastAsia="仿宋_GB2312"/>
                <w:color w:val="000000"/>
                <w:sz w:val="24"/>
              </w:rPr>
              <w:drawing>
                <wp:inline distT="0" distB="0" distL="0" distR="0">
                  <wp:extent cx="3973830" cy="2217420"/>
                  <wp:effectExtent l="0" t="0" r="0" b="0"/>
                  <wp:docPr id="1" name="图表 1"/>
                  <wp:cNvGraphicFramePr/>
                  <a:graphic xmlns:a="http://schemas.openxmlformats.org/drawingml/2006/main">
                    <a:graphicData uri="http://schemas.openxmlformats.org/drawingml/2006/picture">
                      <pic:pic xmlns:pic="http://schemas.openxmlformats.org/drawingml/2006/picture">
                        <pic:nvPicPr>
                          <pic:cNvPr id="1" name="图表 1"/>
                          <pic:cNvPicPr>
                            <a:picLocks noChangeArrowheads="1"/>
                          </pic:cNvPicPr>
                        </pic:nvPicPr>
                        <pic:blipFill>
                          <a:blip r:embed="rId4" cstate="print"/>
                          <a:srcRect/>
                          <a:stretch>
                            <a:fillRect/>
                          </a:stretch>
                        </pic:blipFill>
                        <pic:spPr>
                          <a:xfrm>
                            <a:off x="0" y="0"/>
                            <a:ext cx="3976998" cy="2219188"/>
                          </a:xfrm>
                          <a:prstGeom prst="rect">
                            <a:avLst/>
                          </a:prstGeom>
                          <a:noFill/>
                          <a:ln w="9525">
                            <a:noFill/>
                            <a:miter lim="800000"/>
                            <a:headEnd/>
                            <a:tailEnd/>
                          </a:ln>
                        </pic:spPr>
                      </pic:pic>
                    </a:graphicData>
                  </a:graphic>
                </wp:inline>
              </w:drawing>
            </w:r>
          </w:p>
          <w:p>
            <w:pPr>
              <w:spacing w:line="360" w:lineRule="auto"/>
              <w:ind w:firstLine="480" w:firstLineChars="200"/>
              <w:jc w:val="center"/>
              <w:rPr>
                <w:rFonts w:ascii="仿宋_GB2312" w:hAnsi="Calibri" w:eastAsia="仿宋_GB2312"/>
                <w:color w:val="000000"/>
                <w:sz w:val="24"/>
              </w:rPr>
            </w:pPr>
          </w:p>
          <w:p>
            <w:pPr>
              <w:spacing w:line="360" w:lineRule="auto"/>
              <w:ind w:firstLine="422" w:firstLineChars="200"/>
              <w:jc w:val="center"/>
              <w:rPr>
                <w:rFonts w:ascii="仿宋_GB2312" w:hAnsi="Calibri" w:eastAsia="仿宋_GB2312"/>
                <w:color w:val="000000"/>
                <w:sz w:val="24"/>
              </w:rPr>
            </w:pPr>
            <w:r>
              <w:rPr>
                <w:b/>
              </w:rPr>
              <w:drawing>
                <wp:inline distT="0" distB="0" distL="0" distR="0">
                  <wp:extent cx="3859530" cy="2164080"/>
                  <wp:effectExtent l="0" t="0" r="0" b="0"/>
                  <wp:docPr id="4" name="图表 4"/>
                  <wp:cNvGraphicFramePr/>
                  <a:graphic xmlns:a="http://schemas.openxmlformats.org/drawingml/2006/main">
                    <a:graphicData uri="http://schemas.openxmlformats.org/drawingml/2006/picture">
                      <pic:pic xmlns:pic="http://schemas.openxmlformats.org/drawingml/2006/picture">
                        <pic:nvPicPr>
                          <pic:cNvPr id="4" name="图表 4"/>
                          <pic:cNvPicPr>
                            <a:picLocks noChangeArrowheads="1"/>
                          </pic:cNvPicPr>
                        </pic:nvPicPr>
                        <pic:blipFill>
                          <a:blip r:embed="rId5" cstate="print"/>
                          <a:srcRect/>
                          <a:stretch>
                            <a:fillRect/>
                          </a:stretch>
                        </pic:blipFill>
                        <pic:spPr>
                          <a:xfrm>
                            <a:off x="0" y="0"/>
                            <a:ext cx="3859530" cy="2164080"/>
                          </a:xfrm>
                          <a:prstGeom prst="rect">
                            <a:avLst/>
                          </a:prstGeom>
                          <a:noFill/>
                          <a:ln w="9525">
                            <a:noFill/>
                            <a:miter lim="800000"/>
                            <a:headEnd/>
                            <a:tailEnd/>
                          </a:ln>
                        </pic:spPr>
                      </pic:pic>
                    </a:graphicData>
                  </a:graphic>
                </wp:inline>
              </w:drawing>
            </w:r>
          </w:p>
          <w:p>
            <w:pPr>
              <w:spacing w:line="320" w:lineRule="exact"/>
              <w:rPr>
                <w:rFonts w:ascii="仿宋_GB2312" w:hAnsi="Calibri" w:eastAsia="仿宋_GB2312"/>
                <w:color w:val="000000"/>
                <w:sz w:val="24"/>
              </w:rPr>
            </w:pPr>
          </w:p>
          <w:p>
            <w:pPr>
              <w:spacing w:line="320" w:lineRule="exact"/>
              <w:rPr>
                <w:rFonts w:ascii="仿宋_GB2312" w:hAnsi="Calibri" w:eastAsia="仿宋_GB2312"/>
                <w:color w:val="000000"/>
                <w:sz w:val="24"/>
              </w:rPr>
            </w:pPr>
            <w:r>
              <w:rPr>
                <w:rFonts w:hint="eastAsia" w:ascii="仿宋_GB2312" w:hAnsi="Calibri" w:eastAsia="仿宋_GB2312"/>
                <w:color w:val="000000"/>
                <w:sz w:val="24"/>
              </w:rPr>
              <w:t>3.2.3 生长调节剂试验——多效唑</w:t>
            </w:r>
          </w:p>
          <w:p>
            <w:pPr>
              <w:spacing w:line="360" w:lineRule="auto"/>
              <w:ind w:firstLine="493"/>
              <w:rPr>
                <w:rFonts w:ascii="仿宋_GB2312" w:hAnsi="Calibri" w:eastAsia="仿宋_GB2312"/>
                <w:color w:val="000000"/>
                <w:sz w:val="24"/>
              </w:rPr>
            </w:pPr>
            <w:r>
              <w:rPr>
                <w:rFonts w:hint="eastAsia" w:ascii="仿宋_GB2312" w:hAnsi="Calibri" w:eastAsia="仿宋_GB2312"/>
                <w:color w:val="000000"/>
                <w:sz w:val="24"/>
              </w:rPr>
              <w:t>湖北省属于高温多湿的气候条件</w:t>
            </w:r>
            <w:r>
              <w:rPr>
                <w:rFonts w:ascii="仿宋_GB2312" w:hAnsi="Calibri" w:eastAsia="仿宋_GB2312"/>
                <w:color w:val="000000"/>
                <w:sz w:val="24"/>
              </w:rPr>
              <w:t>，</w:t>
            </w:r>
            <w:r>
              <w:rPr>
                <w:rFonts w:hint="eastAsia" w:ascii="仿宋_GB2312" w:hAnsi="Calibri" w:eastAsia="仿宋_GB2312"/>
                <w:color w:val="000000"/>
                <w:sz w:val="24"/>
              </w:rPr>
              <w:t>夏季桃树生产期</w:t>
            </w:r>
            <w:r>
              <w:rPr>
                <w:rFonts w:ascii="仿宋_GB2312" w:hAnsi="Calibri" w:eastAsia="仿宋_GB2312"/>
                <w:color w:val="000000"/>
                <w:sz w:val="24"/>
              </w:rPr>
              <w:t>易出现徒长</w:t>
            </w:r>
            <w:r>
              <w:rPr>
                <w:rFonts w:hint="eastAsia" w:ascii="仿宋_GB2312" w:hAnsi="Calibri" w:eastAsia="仿宋_GB2312"/>
                <w:color w:val="000000"/>
                <w:sz w:val="24"/>
              </w:rPr>
              <w:t>现象</w:t>
            </w:r>
            <w:r>
              <w:rPr>
                <w:rFonts w:ascii="仿宋_GB2312" w:hAnsi="Calibri" w:eastAsia="仿宋_GB2312"/>
                <w:color w:val="000000"/>
                <w:sz w:val="24"/>
              </w:rPr>
              <w:t>，</w:t>
            </w:r>
            <w:r>
              <w:rPr>
                <w:rFonts w:hint="eastAsia" w:ascii="仿宋_GB2312" w:hAnsi="Calibri" w:eastAsia="仿宋_GB2312"/>
                <w:color w:val="000000"/>
                <w:sz w:val="24"/>
              </w:rPr>
              <w:t>合理控制</w:t>
            </w:r>
            <w:r>
              <w:rPr>
                <w:rFonts w:ascii="仿宋_GB2312" w:hAnsi="Calibri" w:eastAsia="仿宋_GB2312"/>
                <w:color w:val="000000"/>
                <w:sz w:val="24"/>
              </w:rPr>
              <w:t>树冠、枝梢</w:t>
            </w:r>
            <w:r>
              <w:rPr>
                <w:rFonts w:hint="eastAsia" w:ascii="仿宋_GB2312" w:hAnsi="Calibri" w:eastAsia="仿宋_GB2312"/>
                <w:color w:val="000000"/>
                <w:sz w:val="24"/>
              </w:rPr>
              <w:t>旺</w:t>
            </w:r>
            <w:r>
              <w:rPr>
                <w:rFonts w:ascii="仿宋_GB2312" w:hAnsi="Calibri" w:eastAsia="仿宋_GB2312"/>
                <w:color w:val="000000"/>
                <w:sz w:val="24"/>
              </w:rPr>
              <w:t>长也是</w:t>
            </w:r>
            <w:r>
              <w:rPr>
                <w:rFonts w:hint="eastAsia" w:ascii="仿宋_GB2312" w:hAnsi="Calibri" w:eastAsia="仿宋_GB2312"/>
                <w:color w:val="000000"/>
                <w:sz w:val="24"/>
              </w:rPr>
              <w:t>生产</w:t>
            </w:r>
            <w:r>
              <w:rPr>
                <w:rFonts w:ascii="仿宋_GB2312" w:hAnsi="Calibri" w:eastAsia="仿宋_GB2312"/>
                <w:color w:val="000000"/>
                <w:sz w:val="24"/>
              </w:rPr>
              <w:t>的关键技术。生长最常用的控制桃树生长的方法就是在剂量使用生长抑制剂多效唑(PP333)，但长期使用PP333</w:t>
            </w:r>
            <w:r>
              <w:rPr>
                <w:rFonts w:hint="eastAsia" w:ascii="仿宋_GB2312" w:hAnsi="Calibri" w:eastAsia="仿宋_GB2312"/>
                <w:color w:val="000000"/>
                <w:sz w:val="24"/>
              </w:rPr>
              <w:t>有很多</w:t>
            </w:r>
            <w:r>
              <w:rPr>
                <w:rFonts w:ascii="仿宋_GB2312" w:hAnsi="Calibri" w:eastAsia="仿宋_GB2312"/>
                <w:color w:val="000000"/>
                <w:sz w:val="24"/>
              </w:rPr>
              <w:t>副作用。</w:t>
            </w:r>
            <w:r>
              <w:rPr>
                <w:rFonts w:hint="eastAsia" w:ascii="仿宋_GB2312" w:hAnsi="Calibri" w:eastAsia="仿宋_GB2312"/>
                <w:color w:val="000000"/>
                <w:sz w:val="24"/>
              </w:rPr>
              <w:t>试验</w:t>
            </w:r>
            <w:r>
              <w:rPr>
                <w:rFonts w:ascii="仿宋_GB2312" w:hAnsi="Calibri" w:eastAsia="仿宋_GB2312"/>
                <w:color w:val="000000"/>
                <w:sz w:val="24"/>
              </w:rPr>
              <w:t>采用绿色更环保抑梢药剂：调环酸钙</w:t>
            </w:r>
            <w:r>
              <w:rPr>
                <w:rFonts w:hint="eastAsia" w:ascii="仿宋_GB2312" w:hAnsi="Calibri" w:eastAsia="仿宋_GB2312"/>
                <w:color w:val="000000"/>
                <w:sz w:val="24"/>
              </w:rPr>
              <w:t>和</w:t>
            </w:r>
            <w:r>
              <w:rPr>
                <w:rFonts w:ascii="仿宋_GB2312" w:hAnsi="Calibri" w:eastAsia="仿宋_GB2312"/>
                <w:color w:val="000000"/>
                <w:sz w:val="24"/>
              </w:rPr>
              <w:t>木醋液，在新梢生长敏感期，控制新梢的生长，有利于持冠内的通风透光良好结果环境。选择落花后至新梢抽发期、新梢旺盛生长期两个敏感时期，采用新型环保型调环酸钙、木醋液和PP333进行对照化学控梢试验。控制新梢旺长可以有效调整桃树营养生长和生殖生长的矛盾问题。调环酸钙在桃新梢抽发期和新梢旺长期，使用可抑制桃梢生长，提高坐果率，改善品质，是PP333等三唑类化控剂的代用品。</w:t>
            </w:r>
            <w:r>
              <w:rPr>
                <w:rFonts w:hint="eastAsia" w:ascii="仿宋_GB2312" w:hAnsi="Calibri" w:eastAsia="仿宋_GB2312"/>
                <w:color w:val="000000"/>
                <w:sz w:val="24"/>
              </w:rPr>
              <w:t>试验结果显示</w:t>
            </w:r>
            <w:r>
              <w:rPr>
                <w:rFonts w:eastAsia="仿宋"/>
                <w:bCs/>
                <w:color w:val="000000"/>
                <w:kern w:val="0"/>
                <w:sz w:val="24"/>
              </w:rPr>
              <w:t>，</w:t>
            </w:r>
            <w:r>
              <w:rPr>
                <w:rFonts w:ascii="仿宋_GB2312" w:hAnsi="Calibri" w:eastAsia="仿宋_GB2312"/>
                <w:color w:val="000000"/>
                <w:sz w:val="24"/>
              </w:rPr>
              <w:t>200倍调环酸钙和300倍多效唑较对照差异显著，40倍木醋液</w:t>
            </w:r>
            <w:r>
              <w:rPr>
                <w:rFonts w:hint="eastAsia" w:ascii="仿宋_GB2312" w:hAnsi="Calibri" w:eastAsia="仿宋_GB2312"/>
                <w:color w:val="000000"/>
                <w:sz w:val="24"/>
              </w:rPr>
              <w:t>效果较好</w:t>
            </w:r>
            <w:r>
              <w:rPr>
                <w:rFonts w:ascii="仿宋_GB2312" w:hAnsi="Calibri" w:eastAsia="仿宋_GB2312"/>
                <w:color w:val="000000"/>
                <w:sz w:val="24"/>
              </w:rPr>
              <w:t>，但差异不显著。采用调环酸钙和多效唑在新梢旺长期控梢，可以有效控制新梢生长。</w:t>
            </w:r>
          </w:p>
          <w:tbl>
            <w:tblPr>
              <w:tblStyle w:val="8"/>
              <w:tblW w:w="8426" w:type="dxa"/>
              <w:jc w:val="center"/>
              <w:tblLayout w:type="autofit"/>
              <w:tblCellMar>
                <w:top w:w="0" w:type="dxa"/>
                <w:left w:w="108" w:type="dxa"/>
                <w:bottom w:w="0" w:type="dxa"/>
                <w:right w:w="108" w:type="dxa"/>
              </w:tblCellMar>
            </w:tblPr>
            <w:tblGrid>
              <w:gridCol w:w="435"/>
              <w:gridCol w:w="1474"/>
              <w:gridCol w:w="1106"/>
              <w:gridCol w:w="628"/>
              <w:gridCol w:w="920"/>
              <w:gridCol w:w="597"/>
              <w:gridCol w:w="986"/>
              <w:gridCol w:w="574"/>
              <w:gridCol w:w="663"/>
              <w:gridCol w:w="171"/>
              <w:gridCol w:w="436"/>
              <w:gridCol w:w="436"/>
            </w:tblGrid>
            <w:tr>
              <w:trPr>
                <w:trHeight w:val="288" w:hRule="atLeast"/>
                <w:jc w:val="center"/>
              </w:trPr>
              <w:tc>
                <w:tcPr>
                  <w:tcW w:w="435" w:type="dxa"/>
                  <w:tcBorders>
                    <w:top w:val="nil"/>
                    <w:left w:val="nil"/>
                    <w:bottom w:val="single" w:color="auto" w:sz="12" w:space="0"/>
                    <w:right w:val="nil"/>
                  </w:tcBorders>
                </w:tcPr>
                <w:p>
                  <w:pPr>
                    <w:widowControl/>
                    <w:jc w:val="center"/>
                    <w:rPr>
                      <w:rFonts w:ascii="仿宋_GB2312" w:hAnsi="Calibri" w:eastAsia="仿宋_GB2312"/>
                      <w:color w:val="000000"/>
                      <w:sz w:val="18"/>
                      <w:szCs w:val="18"/>
                    </w:rPr>
                  </w:pPr>
                </w:p>
              </w:tc>
              <w:tc>
                <w:tcPr>
                  <w:tcW w:w="7991" w:type="dxa"/>
                  <w:gridSpan w:val="11"/>
                  <w:tcBorders>
                    <w:top w:val="nil"/>
                    <w:left w:val="nil"/>
                    <w:bottom w:val="single" w:color="auto" w:sz="12" w:space="0"/>
                    <w:right w:val="nil"/>
                  </w:tcBorders>
                  <w:vAlign w:val="center"/>
                </w:tcPr>
                <w:p>
                  <w:pPr>
                    <w:widowControl/>
                    <w:spacing w:beforeLines="50" w:afterLines="50"/>
                    <w:jc w:val="center"/>
                    <w:rPr>
                      <w:rFonts w:ascii="仿宋_GB2312" w:hAnsi="Calibri" w:eastAsia="仿宋_GB2312"/>
                      <w:color w:val="000000"/>
                      <w:sz w:val="18"/>
                      <w:szCs w:val="18"/>
                    </w:rPr>
                  </w:pPr>
                  <w:r>
                    <w:rPr>
                      <w:rFonts w:ascii="仿宋_GB2312" w:hAnsi="Calibri" w:eastAsia="仿宋_GB2312"/>
                      <w:color w:val="000000"/>
                      <w:sz w:val="24"/>
                    </w:rPr>
                    <w:t>表4</w:t>
                  </w:r>
                  <w:r>
                    <w:rPr>
                      <w:rFonts w:hint="eastAsia" w:ascii="仿宋_GB2312" w:hAnsi="Calibri" w:eastAsia="仿宋_GB2312"/>
                      <w:color w:val="000000"/>
                      <w:sz w:val="24"/>
                    </w:rPr>
                    <w:t xml:space="preserve"> </w:t>
                  </w:r>
                  <w:r>
                    <w:rPr>
                      <w:rFonts w:ascii="仿宋_GB2312" w:hAnsi="Calibri" w:eastAsia="仿宋_GB2312"/>
                      <w:color w:val="000000"/>
                      <w:sz w:val="24"/>
                    </w:rPr>
                    <w:t>新梢旺长期化控对新梢生长的影响</w:t>
                  </w:r>
                </w:p>
              </w:tc>
            </w:tr>
            <w:tr>
              <w:tblPrEx>
                <w:tblCellMar>
                  <w:top w:w="0" w:type="dxa"/>
                  <w:left w:w="108" w:type="dxa"/>
                  <w:bottom w:w="0" w:type="dxa"/>
                  <w:right w:w="108" w:type="dxa"/>
                </w:tblCellMar>
              </w:tblPrEx>
              <w:trPr>
                <w:trHeight w:val="300" w:hRule="atLeast"/>
                <w:jc w:val="center"/>
              </w:trPr>
              <w:tc>
                <w:tcPr>
                  <w:tcW w:w="435" w:type="dxa"/>
                  <w:vMerge w:val="restart"/>
                  <w:tcBorders>
                    <w:top w:val="single" w:color="auto" w:sz="12" w:space="0"/>
                    <w:right w:val="nil"/>
                  </w:tcBorders>
                  <w:vAlign w:val="center"/>
                </w:tcPr>
                <w:p>
                  <w:pPr>
                    <w:jc w:val="center"/>
                    <w:rPr>
                      <w:rFonts w:ascii="仿宋_GB2312" w:hAnsi="Calibri" w:eastAsia="仿宋_GB2312"/>
                      <w:color w:val="000000"/>
                      <w:sz w:val="18"/>
                      <w:szCs w:val="18"/>
                    </w:rPr>
                  </w:pPr>
                  <w:r>
                    <w:rPr>
                      <w:rFonts w:ascii="仿宋_GB2312" w:hAnsi="Calibri" w:eastAsia="仿宋_GB2312"/>
                      <w:color w:val="000000"/>
                      <w:sz w:val="18"/>
                      <w:szCs w:val="18"/>
                    </w:rPr>
                    <w:t>编号</w:t>
                  </w:r>
                </w:p>
              </w:tc>
              <w:tc>
                <w:tcPr>
                  <w:tcW w:w="1474" w:type="dxa"/>
                  <w:vMerge w:val="restart"/>
                  <w:tcBorders>
                    <w:top w:val="single" w:color="auto" w:sz="12" w:space="0"/>
                    <w:left w:val="nil"/>
                  </w:tcBorders>
                  <w:vAlign w:val="center"/>
                </w:tcPr>
                <w:p>
                  <w:pPr>
                    <w:jc w:val="left"/>
                    <w:rPr>
                      <w:rFonts w:ascii="仿宋_GB2312" w:hAnsi="Calibri" w:eastAsia="仿宋_GB2312"/>
                      <w:color w:val="000000"/>
                      <w:sz w:val="18"/>
                      <w:szCs w:val="18"/>
                    </w:rPr>
                  </w:pPr>
                  <w:r>
                    <w:rPr>
                      <w:rFonts w:ascii="仿宋_GB2312" w:hAnsi="Calibri" w:eastAsia="仿宋_GB2312"/>
                      <w:color w:val="000000"/>
                      <w:sz w:val="18"/>
                      <w:szCs w:val="18"/>
                    </w:rPr>
                    <w:t>　处理</w:t>
                  </w:r>
                </w:p>
              </w:tc>
              <w:tc>
                <w:tcPr>
                  <w:tcW w:w="3251" w:type="dxa"/>
                  <w:gridSpan w:val="4"/>
                  <w:tcBorders>
                    <w:top w:val="single" w:color="auto" w:sz="12" w:space="0"/>
                    <w:bottom w:val="single" w:color="auto" w:sz="4"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内</w:t>
                  </w:r>
                  <w:r>
                    <w:rPr>
                      <w:rFonts w:ascii="仿宋_GB2312" w:hAnsi="Calibri" w:eastAsia="仿宋_GB2312"/>
                      <w:color w:val="000000"/>
                      <w:sz w:val="18"/>
                      <w:szCs w:val="18"/>
                    </w:rPr>
                    <w:t>膛徒长新梢</w:t>
                  </w:r>
                </w:p>
              </w:tc>
              <w:tc>
                <w:tcPr>
                  <w:tcW w:w="3266" w:type="dxa"/>
                  <w:gridSpan w:val="6"/>
                  <w:tcBorders>
                    <w:top w:val="single" w:color="auto" w:sz="12" w:space="0"/>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一年生枝背上发新梢</w:t>
                  </w:r>
                </w:p>
              </w:tc>
            </w:tr>
            <w:tr>
              <w:tblPrEx>
                <w:tblCellMar>
                  <w:top w:w="0" w:type="dxa"/>
                  <w:left w:w="108" w:type="dxa"/>
                  <w:bottom w:w="0" w:type="dxa"/>
                  <w:right w:w="108" w:type="dxa"/>
                </w:tblCellMar>
              </w:tblPrEx>
              <w:trPr>
                <w:trHeight w:val="576" w:hRule="atLeast"/>
                <w:jc w:val="center"/>
              </w:trPr>
              <w:tc>
                <w:tcPr>
                  <w:tcW w:w="435" w:type="dxa"/>
                  <w:vMerge w:val="continue"/>
                  <w:tcBorders>
                    <w:left w:val="nil"/>
                    <w:bottom w:val="single" w:color="auto" w:sz="4" w:space="0"/>
                    <w:right w:val="nil"/>
                  </w:tcBorders>
                </w:tcPr>
                <w:p>
                  <w:pPr>
                    <w:keepNext/>
                    <w:keepLines/>
                    <w:widowControl/>
                    <w:spacing w:line="360" w:lineRule="auto"/>
                    <w:jc w:val="left"/>
                    <w:outlineLvl w:val="0"/>
                    <w:rPr>
                      <w:rFonts w:ascii="仿宋_GB2312" w:hAnsi="Calibri" w:eastAsia="仿宋_GB2312"/>
                      <w:color w:val="000000"/>
                      <w:sz w:val="18"/>
                      <w:szCs w:val="18"/>
                    </w:rPr>
                  </w:pPr>
                </w:p>
              </w:tc>
              <w:tc>
                <w:tcPr>
                  <w:tcW w:w="1474" w:type="dxa"/>
                  <w:vMerge w:val="continue"/>
                  <w:tcBorders>
                    <w:left w:val="nil"/>
                    <w:bottom w:val="single" w:color="auto" w:sz="4" w:space="0"/>
                  </w:tcBorders>
                  <w:vAlign w:val="center"/>
                </w:tcPr>
                <w:p>
                  <w:pPr>
                    <w:keepNext/>
                    <w:keepLines/>
                    <w:widowControl/>
                    <w:spacing w:line="360" w:lineRule="auto"/>
                    <w:jc w:val="left"/>
                    <w:outlineLvl w:val="0"/>
                    <w:rPr>
                      <w:rFonts w:ascii="仿宋_GB2312" w:hAnsi="Calibri" w:eastAsia="仿宋_GB2312"/>
                      <w:color w:val="000000"/>
                      <w:sz w:val="18"/>
                      <w:szCs w:val="18"/>
                    </w:rPr>
                  </w:pPr>
                </w:p>
              </w:tc>
              <w:tc>
                <w:tcPr>
                  <w:tcW w:w="1106" w:type="dxa"/>
                  <w:tcBorders>
                    <w:top w:val="single" w:color="auto" w:sz="4" w:space="0"/>
                    <w:bottom w:val="single" w:color="auto" w:sz="4"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新梢长度cm</w:t>
                  </w:r>
                </w:p>
              </w:tc>
              <w:tc>
                <w:tcPr>
                  <w:tcW w:w="628" w:type="dxa"/>
                  <w:tcBorders>
                    <w:top w:val="single" w:color="auto" w:sz="4" w:space="0"/>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差异显著性</w:t>
                  </w:r>
                </w:p>
              </w:tc>
              <w:tc>
                <w:tcPr>
                  <w:tcW w:w="920" w:type="dxa"/>
                  <w:tcBorders>
                    <w:top w:val="single" w:color="auto" w:sz="4" w:space="0"/>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新梢粗度mm</w:t>
                  </w:r>
                </w:p>
              </w:tc>
              <w:tc>
                <w:tcPr>
                  <w:tcW w:w="597" w:type="dxa"/>
                  <w:tcBorders>
                    <w:top w:val="single" w:color="auto" w:sz="4" w:space="0"/>
                    <w:left w:val="nil"/>
                    <w:bottom w:val="single" w:color="auto" w:sz="4" w:space="0"/>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差异显著性</w:t>
                  </w:r>
                </w:p>
              </w:tc>
              <w:tc>
                <w:tcPr>
                  <w:tcW w:w="986" w:type="dxa"/>
                  <w:tcBorders>
                    <w:top w:val="single" w:color="auto" w:sz="4" w:space="0"/>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新梢长度cm</w:t>
                  </w:r>
                </w:p>
              </w:tc>
              <w:tc>
                <w:tcPr>
                  <w:tcW w:w="574" w:type="dxa"/>
                  <w:tcBorders>
                    <w:top w:val="single" w:color="auto" w:sz="4" w:space="0"/>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差异显著性</w:t>
                  </w:r>
                </w:p>
              </w:tc>
              <w:tc>
                <w:tcPr>
                  <w:tcW w:w="834" w:type="dxa"/>
                  <w:gridSpan w:val="2"/>
                  <w:tcBorders>
                    <w:top w:val="single" w:color="auto" w:sz="4" w:space="0"/>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新梢粗度mm</w:t>
                  </w:r>
                </w:p>
              </w:tc>
              <w:tc>
                <w:tcPr>
                  <w:tcW w:w="872" w:type="dxa"/>
                  <w:gridSpan w:val="2"/>
                  <w:tcBorders>
                    <w:top w:val="single" w:color="auto" w:sz="4" w:space="0"/>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差异显著性</w:t>
                  </w:r>
                </w:p>
              </w:tc>
            </w:tr>
            <w:tr>
              <w:tblPrEx>
                <w:tblCellMar>
                  <w:top w:w="0" w:type="dxa"/>
                  <w:left w:w="108" w:type="dxa"/>
                  <w:bottom w:w="0" w:type="dxa"/>
                  <w:right w:w="108" w:type="dxa"/>
                </w:tblCellMar>
              </w:tblPrEx>
              <w:trPr>
                <w:trHeight w:val="288" w:hRule="atLeast"/>
                <w:jc w:val="center"/>
              </w:trPr>
              <w:tc>
                <w:tcPr>
                  <w:tcW w:w="435"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Ⅰ</w:t>
                  </w:r>
                </w:p>
              </w:tc>
              <w:tc>
                <w:tcPr>
                  <w:tcW w:w="1474" w:type="dxa"/>
                  <w:tcBorders>
                    <w:top w:val="nil"/>
                    <w:left w:val="nil"/>
                    <w:bottom w:val="nil"/>
                  </w:tcBorders>
                  <w:vAlign w:val="center"/>
                </w:tcPr>
                <w:p>
                  <w:pPr>
                    <w:widowControl/>
                    <w:jc w:val="left"/>
                    <w:rPr>
                      <w:rFonts w:ascii="仿宋_GB2312" w:hAnsi="Calibri" w:eastAsia="仿宋_GB2312"/>
                      <w:color w:val="000000"/>
                      <w:sz w:val="18"/>
                      <w:szCs w:val="18"/>
                    </w:rPr>
                  </w:pPr>
                  <w:r>
                    <w:rPr>
                      <w:rFonts w:ascii="仿宋_GB2312" w:hAnsi="Calibri" w:eastAsia="仿宋_GB2312"/>
                      <w:color w:val="000000"/>
                      <w:sz w:val="18"/>
                      <w:szCs w:val="18"/>
                    </w:rPr>
                    <w:t>调环酸钙200倍</w:t>
                  </w:r>
                </w:p>
              </w:tc>
              <w:tc>
                <w:tcPr>
                  <w:tcW w:w="1106" w:type="dxa"/>
                  <w:tcBorders>
                    <w:top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 xml:space="preserve">13.37 </w:t>
                  </w:r>
                </w:p>
              </w:tc>
              <w:tc>
                <w:tcPr>
                  <w:tcW w:w="628"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a</w:t>
                  </w:r>
                </w:p>
              </w:tc>
              <w:tc>
                <w:tcPr>
                  <w:tcW w:w="920"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0.45</w:t>
                  </w:r>
                </w:p>
              </w:tc>
              <w:tc>
                <w:tcPr>
                  <w:tcW w:w="597" w:type="dxa"/>
                  <w:tcBorders>
                    <w:top w:val="nil"/>
                    <w:left w:val="nil"/>
                    <w:bottom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a</w:t>
                  </w:r>
                </w:p>
              </w:tc>
              <w:tc>
                <w:tcPr>
                  <w:tcW w:w="986"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 xml:space="preserve">10.21 </w:t>
                  </w:r>
                </w:p>
              </w:tc>
              <w:tc>
                <w:tcPr>
                  <w:tcW w:w="574"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Bb</w:t>
                  </w:r>
                </w:p>
              </w:tc>
              <w:tc>
                <w:tcPr>
                  <w:tcW w:w="663"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 xml:space="preserve">0.26 </w:t>
                  </w:r>
                </w:p>
              </w:tc>
              <w:tc>
                <w:tcPr>
                  <w:tcW w:w="607" w:type="dxa"/>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AB</w:t>
                  </w:r>
                </w:p>
              </w:tc>
              <w:tc>
                <w:tcPr>
                  <w:tcW w:w="436"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bc</w:t>
                  </w:r>
                </w:p>
              </w:tc>
            </w:tr>
            <w:tr>
              <w:tblPrEx>
                <w:tblCellMar>
                  <w:top w:w="0" w:type="dxa"/>
                  <w:left w:w="108" w:type="dxa"/>
                  <w:bottom w:w="0" w:type="dxa"/>
                  <w:right w:w="108" w:type="dxa"/>
                </w:tblCellMar>
              </w:tblPrEx>
              <w:trPr>
                <w:trHeight w:val="288" w:hRule="atLeast"/>
                <w:jc w:val="center"/>
              </w:trPr>
              <w:tc>
                <w:tcPr>
                  <w:tcW w:w="435"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Ⅱ</w:t>
                  </w:r>
                </w:p>
              </w:tc>
              <w:tc>
                <w:tcPr>
                  <w:tcW w:w="1474" w:type="dxa"/>
                  <w:tcBorders>
                    <w:top w:val="nil"/>
                    <w:left w:val="nil"/>
                    <w:bottom w:val="nil"/>
                  </w:tcBorders>
                  <w:vAlign w:val="center"/>
                </w:tcPr>
                <w:p>
                  <w:pPr>
                    <w:widowControl/>
                    <w:jc w:val="left"/>
                    <w:rPr>
                      <w:rFonts w:ascii="仿宋_GB2312" w:hAnsi="Calibri" w:eastAsia="仿宋_GB2312"/>
                      <w:color w:val="000000"/>
                      <w:sz w:val="18"/>
                      <w:szCs w:val="18"/>
                    </w:rPr>
                  </w:pPr>
                  <w:r>
                    <w:rPr>
                      <w:rFonts w:ascii="仿宋_GB2312" w:hAnsi="Calibri" w:eastAsia="仿宋_GB2312"/>
                      <w:color w:val="000000"/>
                      <w:sz w:val="18"/>
                      <w:szCs w:val="18"/>
                    </w:rPr>
                    <w:t>多效唑300倍</w:t>
                  </w:r>
                </w:p>
              </w:tc>
              <w:tc>
                <w:tcPr>
                  <w:tcW w:w="1106" w:type="dxa"/>
                  <w:tcBorders>
                    <w:top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 xml:space="preserve">13.83 </w:t>
                  </w:r>
                </w:p>
              </w:tc>
              <w:tc>
                <w:tcPr>
                  <w:tcW w:w="628"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a</w:t>
                  </w:r>
                </w:p>
              </w:tc>
              <w:tc>
                <w:tcPr>
                  <w:tcW w:w="920"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0.26</w:t>
                  </w:r>
                </w:p>
              </w:tc>
              <w:tc>
                <w:tcPr>
                  <w:tcW w:w="597" w:type="dxa"/>
                  <w:tcBorders>
                    <w:top w:val="nil"/>
                    <w:left w:val="nil"/>
                    <w:bottom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a</w:t>
                  </w:r>
                </w:p>
              </w:tc>
              <w:tc>
                <w:tcPr>
                  <w:tcW w:w="986"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 xml:space="preserve">9.04 </w:t>
                  </w:r>
                </w:p>
              </w:tc>
              <w:tc>
                <w:tcPr>
                  <w:tcW w:w="574"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 xml:space="preserve">Bb </w:t>
                  </w:r>
                </w:p>
              </w:tc>
              <w:tc>
                <w:tcPr>
                  <w:tcW w:w="663"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 xml:space="preserve">0.18 </w:t>
                  </w:r>
                </w:p>
              </w:tc>
              <w:tc>
                <w:tcPr>
                  <w:tcW w:w="607" w:type="dxa"/>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B</w:t>
                  </w:r>
                </w:p>
              </w:tc>
              <w:tc>
                <w:tcPr>
                  <w:tcW w:w="436"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c</w:t>
                  </w:r>
                </w:p>
              </w:tc>
            </w:tr>
            <w:tr>
              <w:tblPrEx>
                <w:tblCellMar>
                  <w:top w:w="0" w:type="dxa"/>
                  <w:left w:w="108" w:type="dxa"/>
                  <w:bottom w:w="0" w:type="dxa"/>
                  <w:right w:w="108" w:type="dxa"/>
                </w:tblCellMar>
              </w:tblPrEx>
              <w:trPr>
                <w:trHeight w:val="288" w:hRule="atLeast"/>
                <w:jc w:val="center"/>
              </w:trPr>
              <w:tc>
                <w:tcPr>
                  <w:tcW w:w="435"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Ⅲ</w:t>
                  </w:r>
                </w:p>
              </w:tc>
              <w:tc>
                <w:tcPr>
                  <w:tcW w:w="1474" w:type="dxa"/>
                  <w:tcBorders>
                    <w:top w:val="nil"/>
                    <w:left w:val="nil"/>
                    <w:bottom w:val="nil"/>
                  </w:tcBorders>
                  <w:vAlign w:val="center"/>
                </w:tcPr>
                <w:p>
                  <w:pPr>
                    <w:widowControl/>
                    <w:jc w:val="left"/>
                    <w:rPr>
                      <w:rFonts w:ascii="仿宋_GB2312" w:hAnsi="Calibri" w:eastAsia="仿宋_GB2312"/>
                      <w:color w:val="000000"/>
                      <w:sz w:val="18"/>
                      <w:szCs w:val="18"/>
                    </w:rPr>
                  </w:pPr>
                  <w:r>
                    <w:rPr>
                      <w:rFonts w:ascii="仿宋_GB2312" w:hAnsi="Calibri" w:eastAsia="仿宋_GB2312"/>
                      <w:color w:val="000000"/>
                      <w:sz w:val="18"/>
                      <w:szCs w:val="18"/>
                    </w:rPr>
                    <w:t>木醋液40倍</w:t>
                  </w:r>
                </w:p>
              </w:tc>
              <w:tc>
                <w:tcPr>
                  <w:tcW w:w="1106" w:type="dxa"/>
                  <w:tcBorders>
                    <w:top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 xml:space="preserve">13.73 </w:t>
                  </w:r>
                </w:p>
              </w:tc>
              <w:tc>
                <w:tcPr>
                  <w:tcW w:w="628"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a</w:t>
                  </w:r>
                </w:p>
              </w:tc>
              <w:tc>
                <w:tcPr>
                  <w:tcW w:w="920"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0.48</w:t>
                  </w:r>
                </w:p>
              </w:tc>
              <w:tc>
                <w:tcPr>
                  <w:tcW w:w="597" w:type="dxa"/>
                  <w:tcBorders>
                    <w:top w:val="nil"/>
                    <w:left w:val="nil"/>
                    <w:bottom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a</w:t>
                  </w:r>
                </w:p>
              </w:tc>
              <w:tc>
                <w:tcPr>
                  <w:tcW w:w="986"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 xml:space="preserve">16.03 </w:t>
                  </w:r>
                </w:p>
              </w:tc>
              <w:tc>
                <w:tcPr>
                  <w:tcW w:w="574"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Ab</w:t>
                  </w:r>
                </w:p>
              </w:tc>
              <w:tc>
                <w:tcPr>
                  <w:tcW w:w="663"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 xml:space="preserve">0.40 </w:t>
                  </w:r>
                </w:p>
              </w:tc>
              <w:tc>
                <w:tcPr>
                  <w:tcW w:w="607" w:type="dxa"/>
                  <w:gridSpan w:val="2"/>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AB</w:t>
                  </w:r>
                </w:p>
              </w:tc>
              <w:tc>
                <w:tcPr>
                  <w:tcW w:w="436"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ab</w:t>
                  </w:r>
                </w:p>
              </w:tc>
            </w:tr>
            <w:tr>
              <w:tblPrEx>
                <w:tblCellMar>
                  <w:top w:w="0" w:type="dxa"/>
                  <w:left w:w="108" w:type="dxa"/>
                  <w:bottom w:w="0" w:type="dxa"/>
                  <w:right w:w="108" w:type="dxa"/>
                </w:tblCellMar>
              </w:tblPrEx>
              <w:trPr>
                <w:trHeight w:val="300" w:hRule="atLeast"/>
                <w:jc w:val="center"/>
              </w:trPr>
              <w:tc>
                <w:tcPr>
                  <w:tcW w:w="435" w:type="dxa"/>
                  <w:tcBorders>
                    <w:top w:val="nil"/>
                    <w:left w:val="nil"/>
                    <w:bottom w:val="single" w:color="auto" w:sz="12" w:space="0"/>
                    <w:right w:val="nil"/>
                  </w:tcBorders>
                  <w:vAlign w:val="center"/>
                </w:tcPr>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Ⅳ</w:t>
                  </w:r>
                </w:p>
              </w:tc>
              <w:tc>
                <w:tcPr>
                  <w:tcW w:w="1474" w:type="dxa"/>
                  <w:tcBorders>
                    <w:top w:val="nil"/>
                    <w:left w:val="nil"/>
                    <w:bottom w:val="single" w:color="auto" w:sz="12" w:space="0"/>
                  </w:tcBorders>
                  <w:vAlign w:val="center"/>
                </w:tcPr>
                <w:p>
                  <w:pPr>
                    <w:widowControl/>
                    <w:jc w:val="left"/>
                    <w:rPr>
                      <w:rFonts w:ascii="仿宋_GB2312" w:hAnsi="Calibri" w:eastAsia="仿宋_GB2312"/>
                      <w:color w:val="000000"/>
                      <w:sz w:val="18"/>
                      <w:szCs w:val="18"/>
                    </w:rPr>
                  </w:pPr>
                  <w:r>
                    <w:rPr>
                      <w:rFonts w:ascii="仿宋_GB2312" w:hAnsi="Calibri" w:eastAsia="仿宋_GB2312"/>
                      <w:color w:val="000000"/>
                      <w:sz w:val="18"/>
                      <w:szCs w:val="18"/>
                    </w:rPr>
                    <w:t>对照</w:t>
                  </w:r>
                </w:p>
              </w:tc>
              <w:tc>
                <w:tcPr>
                  <w:tcW w:w="1106" w:type="dxa"/>
                  <w:tcBorders>
                    <w:top w:val="nil"/>
                    <w:bottom w:val="single" w:color="auto" w:sz="12"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 xml:space="preserve">18.81 </w:t>
                  </w:r>
                </w:p>
              </w:tc>
              <w:tc>
                <w:tcPr>
                  <w:tcW w:w="628" w:type="dxa"/>
                  <w:tcBorders>
                    <w:top w:val="nil"/>
                    <w:left w:val="nil"/>
                    <w:bottom w:val="single" w:color="auto" w:sz="12"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a</w:t>
                  </w:r>
                </w:p>
              </w:tc>
              <w:tc>
                <w:tcPr>
                  <w:tcW w:w="920" w:type="dxa"/>
                  <w:tcBorders>
                    <w:top w:val="nil"/>
                    <w:left w:val="nil"/>
                    <w:bottom w:val="single" w:color="auto" w:sz="12"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0.50</w:t>
                  </w:r>
                </w:p>
              </w:tc>
              <w:tc>
                <w:tcPr>
                  <w:tcW w:w="597" w:type="dxa"/>
                  <w:tcBorders>
                    <w:top w:val="nil"/>
                    <w:left w:val="nil"/>
                    <w:bottom w:val="single" w:color="auto" w:sz="12" w:space="0"/>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a</w:t>
                  </w:r>
                </w:p>
              </w:tc>
              <w:tc>
                <w:tcPr>
                  <w:tcW w:w="986" w:type="dxa"/>
                  <w:tcBorders>
                    <w:top w:val="nil"/>
                    <w:left w:val="nil"/>
                    <w:bottom w:val="single" w:color="auto" w:sz="12"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 xml:space="preserve">16.10 </w:t>
                  </w:r>
                </w:p>
              </w:tc>
              <w:tc>
                <w:tcPr>
                  <w:tcW w:w="574" w:type="dxa"/>
                  <w:tcBorders>
                    <w:top w:val="nil"/>
                    <w:left w:val="nil"/>
                    <w:bottom w:val="single" w:color="auto" w:sz="12"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 xml:space="preserve">A </w:t>
                  </w:r>
                </w:p>
              </w:tc>
              <w:tc>
                <w:tcPr>
                  <w:tcW w:w="663" w:type="dxa"/>
                  <w:tcBorders>
                    <w:top w:val="nil"/>
                    <w:left w:val="nil"/>
                    <w:bottom w:val="single" w:color="auto" w:sz="12"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 xml:space="preserve">0.48 </w:t>
                  </w:r>
                </w:p>
              </w:tc>
              <w:tc>
                <w:tcPr>
                  <w:tcW w:w="607" w:type="dxa"/>
                  <w:gridSpan w:val="2"/>
                  <w:tcBorders>
                    <w:top w:val="nil"/>
                    <w:left w:val="nil"/>
                    <w:bottom w:val="single" w:color="auto" w:sz="12"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A</w:t>
                  </w:r>
                </w:p>
              </w:tc>
              <w:tc>
                <w:tcPr>
                  <w:tcW w:w="436" w:type="dxa"/>
                  <w:tcBorders>
                    <w:top w:val="nil"/>
                    <w:left w:val="nil"/>
                    <w:bottom w:val="single" w:color="auto" w:sz="12"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a</w:t>
                  </w:r>
                </w:p>
              </w:tc>
            </w:tr>
          </w:tbl>
          <w:p>
            <w:pPr>
              <w:spacing w:line="360" w:lineRule="auto"/>
              <w:rPr>
                <w:rFonts w:ascii="仿宋_GB2312" w:hAnsi="Calibri" w:eastAsia="仿宋_GB2312"/>
                <w:color w:val="000000"/>
                <w:sz w:val="24"/>
              </w:rPr>
            </w:pPr>
            <w:r>
              <w:rPr>
                <w:rFonts w:hint="eastAsia" w:ascii="仿宋_GB2312" w:hAnsi="Calibri" w:eastAsia="仿宋_GB2312"/>
                <w:color w:val="000000"/>
                <w:sz w:val="24"/>
              </w:rPr>
              <w:t>3.3 保花保果试验</w:t>
            </w:r>
          </w:p>
          <w:p>
            <w:pPr>
              <w:spacing w:line="360" w:lineRule="auto"/>
              <w:ind w:firstLine="480" w:firstLineChars="200"/>
              <w:rPr>
                <w:rFonts w:ascii="仿宋_GB2312" w:hAnsi="Calibri" w:eastAsia="仿宋_GB2312"/>
                <w:color w:val="000000"/>
                <w:sz w:val="24"/>
              </w:rPr>
            </w:pPr>
            <w:r>
              <w:rPr>
                <w:rFonts w:hint="eastAsia" w:ascii="仿宋_GB2312" w:hAnsi="Calibri" w:eastAsia="仿宋_GB2312"/>
                <w:color w:val="000000"/>
                <w:sz w:val="24"/>
              </w:rPr>
              <w:t>桃</w:t>
            </w:r>
            <w:r>
              <w:rPr>
                <w:rFonts w:ascii="仿宋_GB2312" w:hAnsi="Calibri" w:eastAsia="仿宋_GB2312"/>
                <w:color w:val="000000"/>
                <w:sz w:val="24"/>
              </w:rPr>
              <w:t>花期</w:t>
            </w:r>
            <w:r>
              <w:rPr>
                <w:rFonts w:hint="eastAsia" w:ascii="仿宋_GB2312" w:hAnsi="Calibri" w:eastAsia="仿宋_GB2312"/>
                <w:color w:val="000000"/>
                <w:sz w:val="24"/>
              </w:rPr>
              <w:t>温</w:t>
            </w:r>
            <w:r>
              <w:rPr>
                <w:rFonts w:ascii="仿宋_GB2312" w:hAnsi="Calibri" w:eastAsia="仿宋_GB2312"/>
                <w:color w:val="000000"/>
                <w:sz w:val="24"/>
              </w:rPr>
              <w:t>度过高易坐果少，避雨条件下如果遇花期高温天气，极易造成坐果不良，影响种植效益。</w:t>
            </w:r>
            <w:r>
              <w:rPr>
                <w:rFonts w:hint="eastAsia" w:ascii="仿宋_GB2312" w:hAnsi="Calibri" w:eastAsia="仿宋_GB2312"/>
                <w:color w:val="000000"/>
                <w:sz w:val="24"/>
              </w:rPr>
              <w:t>试验选用桃品种</w:t>
            </w:r>
            <w:r>
              <w:rPr>
                <w:rFonts w:ascii="仿宋_GB2312" w:hAnsi="Calibri" w:eastAsia="仿宋_GB2312"/>
                <w:color w:val="000000"/>
                <w:sz w:val="24"/>
              </w:rPr>
              <w:t>油蟠桃36-3</w:t>
            </w:r>
            <w:r>
              <w:rPr>
                <w:rFonts w:hint="eastAsia" w:ascii="仿宋_GB2312" w:hAnsi="Calibri" w:eastAsia="仿宋_GB2312"/>
                <w:color w:val="000000"/>
                <w:sz w:val="24"/>
              </w:rPr>
              <w:t>为研究对象，</w:t>
            </w:r>
            <w:r>
              <w:rPr>
                <w:rFonts w:ascii="仿宋_GB2312" w:hAnsi="Calibri" w:eastAsia="仿宋_GB2312"/>
                <w:color w:val="000000"/>
                <w:sz w:val="24"/>
              </w:rPr>
              <w:t>在盛花初期进行</w:t>
            </w:r>
            <w:r>
              <w:rPr>
                <w:rFonts w:hint="eastAsia" w:ascii="仿宋_GB2312" w:hAnsi="Calibri" w:eastAsia="仿宋_GB2312"/>
                <w:color w:val="000000"/>
                <w:sz w:val="24"/>
              </w:rPr>
              <w:t>保花保果试验</w:t>
            </w:r>
            <w:r>
              <w:rPr>
                <w:rFonts w:ascii="仿宋_GB2312" w:hAnsi="Calibri" w:eastAsia="仿宋_GB2312"/>
                <w:color w:val="000000"/>
                <w:sz w:val="24"/>
              </w:rPr>
              <w:t>，</w:t>
            </w:r>
            <w:r>
              <w:rPr>
                <w:rFonts w:hint="eastAsia" w:ascii="仿宋_GB2312" w:hAnsi="Calibri" w:eastAsia="仿宋_GB2312"/>
                <w:color w:val="000000"/>
                <w:sz w:val="24"/>
              </w:rPr>
              <w:t>结果显示，</w:t>
            </w:r>
            <w:r>
              <w:rPr>
                <w:rFonts w:ascii="仿宋_GB2312" w:hAnsi="Calibri" w:eastAsia="仿宋_GB2312"/>
                <w:color w:val="000000"/>
                <w:sz w:val="24"/>
              </w:rPr>
              <w:t>采用赤霉素和萘乙酸配方可显著提高坐果率和产量。通过坐果率调查，并进行了方差分析，T1处理显著提高了坐果率，与T2、T3、T4相比，差异达到了显著性水平，T2、T3处理稍高于对照T4处理（表7）。</w:t>
            </w:r>
          </w:p>
          <w:tbl>
            <w:tblPr>
              <w:tblStyle w:val="8"/>
              <w:tblW w:w="9265" w:type="dxa"/>
              <w:jc w:val="center"/>
              <w:tblLayout w:type="autofit"/>
              <w:tblCellMar>
                <w:top w:w="0" w:type="dxa"/>
                <w:left w:w="108" w:type="dxa"/>
                <w:bottom w:w="0" w:type="dxa"/>
                <w:right w:w="108" w:type="dxa"/>
              </w:tblCellMar>
            </w:tblPr>
            <w:tblGrid>
              <w:gridCol w:w="741"/>
              <w:gridCol w:w="2520"/>
              <w:gridCol w:w="480"/>
              <w:gridCol w:w="1221"/>
              <w:gridCol w:w="1417"/>
              <w:gridCol w:w="1418"/>
              <w:gridCol w:w="1468"/>
            </w:tblGrid>
            <w:tr>
              <w:tblPrEx>
                <w:tblCellMar>
                  <w:top w:w="0" w:type="dxa"/>
                  <w:left w:w="108" w:type="dxa"/>
                  <w:bottom w:w="0" w:type="dxa"/>
                  <w:right w:w="108" w:type="dxa"/>
                </w:tblCellMar>
              </w:tblPrEx>
              <w:trPr>
                <w:trHeight w:val="648" w:hRule="atLeast"/>
                <w:jc w:val="center"/>
              </w:trPr>
              <w:tc>
                <w:tcPr>
                  <w:tcW w:w="9265" w:type="dxa"/>
                  <w:gridSpan w:val="7"/>
                  <w:tcBorders>
                    <w:top w:val="nil"/>
                    <w:left w:val="nil"/>
                    <w:bottom w:val="single" w:color="auto" w:sz="8" w:space="0"/>
                    <w:right w:val="nil"/>
                  </w:tcBorders>
                  <w:vAlign w:val="center"/>
                </w:tcPr>
                <w:p>
                  <w:pPr>
                    <w:widowControl/>
                    <w:jc w:val="center"/>
                    <w:rPr>
                      <w:rFonts w:eastAsia="仿宋"/>
                      <w:b/>
                      <w:bCs/>
                      <w:color w:val="000000"/>
                      <w:kern w:val="0"/>
                      <w:sz w:val="28"/>
                      <w:szCs w:val="28"/>
                    </w:rPr>
                  </w:pPr>
                  <w:r>
                    <w:rPr>
                      <w:rFonts w:ascii="仿宋_GB2312" w:hAnsi="Calibri" w:eastAsia="仿宋_GB2312"/>
                      <w:color w:val="000000"/>
                      <w:sz w:val="24"/>
                    </w:rPr>
                    <w:t>表5 油蟠桃保花保果试验坐果率比较</w:t>
                  </w:r>
                </w:p>
              </w:tc>
            </w:tr>
            <w:tr>
              <w:tblPrEx>
                <w:tblCellMar>
                  <w:top w:w="0" w:type="dxa"/>
                  <w:left w:w="108" w:type="dxa"/>
                  <w:bottom w:w="0" w:type="dxa"/>
                  <w:right w:w="108" w:type="dxa"/>
                </w:tblCellMar>
              </w:tblPrEx>
              <w:trPr>
                <w:trHeight w:val="420" w:hRule="atLeast"/>
                <w:jc w:val="center"/>
              </w:trPr>
              <w:tc>
                <w:tcPr>
                  <w:tcW w:w="741" w:type="dxa"/>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编号</w:t>
                  </w:r>
                </w:p>
              </w:tc>
              <w:tc>
                <w:tcPr>
                  <w:tcW w:w="2520" w:type="dxa"/>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处理</w:t>
                  </w:r>
                </w:p>
              </w:tc>
              <w:tc>
                <w:tcPr>
                  <w:tcW w:w="1701" w:type="dxa"/>
                  <w:gridSpan w:val="2"/>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坐果率%</w:t>
                  </w:r>
                </w:p>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（4月12日）</w:t>
                  </w:r>
                </w:p>
              </w:tc>
              <w:tc>
                <w:tcPr>
                  <w:tcW w:w="1417" w:type="dxa"/>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差异显著性</w:t>
                  </w:r>
                  <w:r>
                    <w:rPr>
                      <w:rFonts w:hint="eastAsia" w:ascii="仿宋_GB2312" w:hAnsi="Calibri" w:eastAsia="仿宋_GB2312"/>
                      <w:color w:val="000000"/>
                      <w:sz w:val="18"/>
                      <w:szCs w:val="18"/>
                    </w:rPr>
                    <w:t>（4月12日）</w:t>
                  </w:r>
                </w:p>
              </w:tc>
              <w:tc>
                <w:tcPr>
                  <w:tcW w:w="1418" w:type="dxa"/>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坐果率%</w:t>
                  </w:r>
                </w:p>
                <w:p>
                  <w:pPr>
                    <w:widowControl/>
                    <w:jc w:val="center"/>
                    <w:rPr>
                      <w:rFonts w:ascii="仿宋_GB2312" w:hAnsi="Calibri" w:eastAsia="仿宋_GB2312"/>
                      <w:color w:val="000000"/>
                      <w:sz w:val="18"/>
                      <w:szCs w:val="18"/>
                    </w:rPr>
                  </w:pPr>
                  <w:r>
                    <w:rPr>
                      <w:rFonts w:hint="eastAsia" w:ascii="仿宋_GB2312" w:hAnsi="Calibri" w:eastAsia="仿宋_GB2312"/>
                      <w:color w:val="000000"/>
                      <w:sz w:val="18"/>
                      <w:szCs w:val="18"/>
                    </w:rPr>
                    <w:t>（5月10日）</w:t>
                  </w:r>
                </w:p>
              </w:tc>
              <w:tc>
                <w:tcPr>
                  <w:tcW w:w="1468" w:type="dxa"/>
                  <w:tcBorders>
                    <w:top w:val="nil"/>
                    <w:left w:val="nil"/>
                    <w:bottom w:val="single" w:color="auto" w:sz="4"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差异显著性</w:t>
                  </w:r>
                  <w:r>
                    <w:rPr>
                      <w:rFonts w:hint="eastAsia" w:ascii="仿宋_GB2312" w:hAnsi="Calibri" w:eastAsia="仿宋_GB2312"/>
                      <w:color w:val="000000"/>
                      <w:sz w:val="18"/>
                      <w:szCs w:val="18"/>
                    </w:rPr>
                    <w:t>（5月10日）</w:t>
                  </w:r>
                </w:p>
              </w:tc>
            </w:tr>
            <w:tr>
              <w:tblPrEx>
                <w:tblCellMar>
                  <w:top w:w="0" w:type="dxa"/>
                  <w:left w:w="108" w:type="dxa"/>
                  <w:bottom w:w="0" w:type="dxa"/>
                  <w:right w:w="108" w:type="dxa"/>
                </w:tblCellMar>
              </w:tblPrEx>
              <w:trPr>
                <w:trHeight w:val="636" w:hRule="atLeast"/>
                <w:jc w:val="center"/>
              </w:trPr>
              <w:tc>
                <w:tcPr>
                  <w:tcW w:w="741"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T1</w:t>
                  </w:r>
                </w:p>
              </w:tc>
              <w:tc>
                <w:tcPr>
                  <w:tcW w:w="3000" w:type="dxa"/>
                  <w:gridSpan w:val="2"/>
                  <w:tcBorders>
                    <w:top w:val="nil"/>
                    <w:left w:val="nil"/>
                    <w:bottom w:val="nil"/>
                    <w:right w:val="nil"/>
                  </w:tcBorders>
                  <w:vAlign w:val="center"/>
                </w:tcPr>
                <w:p>
                  <w:pPr>
                    <w:widowControl/>
                    <w:jc w:val="left"/>
                    <w:rPr>
                      <w:rFonts w:ascii="仿宋_GB2312" w:hAnsi="Calibri" w:eastAsia="仿宋_GB2312"/>
                      <w:color w:val="000000"/>
                      <w:sz w:val="18"/>
                      <w:szCs w:val="18"/>
                    </w:rPr>
                  </w:pPr>
                  <w:r>
                    <w:rPr>
                      <w:rFonts w:ascii="仿宋_GB2312" w:hAnsi="Calibri" w:eastAsia="仿宋_GB2312"/>
                      <w:color w:val="000000"/>
                      <w:sz w:val="18"/>
                      <w:szCs w:val="18"/>
                    </w:rPr>
                    <w:t>GA50ppm+NAA6ppm（加0.3%尿素+0.3%硼砂+0.3%磷酸二氢钾）</w:t>
                  </w:r>
                </w:p>
              </w:tc>
              <w:tc>
                <w:tcPr>
                  <w:tcW w:w="1221"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41%</w:t>
                  </w:r>
                </w:p>
              </w:tc>
              <w:tc>
                <w:tcPr>
                  <w:tcW w:w="1417"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0.41 Aa</w:t>
                  </w:r>
                </w:p>
              </w:tc>
              <w:tc>
                <w:tcPr>
                  <w:tcW w:w="1418"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14%</w:t>
                  </w:r>
                </w:p>
              </w:tc>
              <w:tc>
                <w:tcPr>
                  <w:tcW w:w="1468"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0.14a</w:t>
                  </w:r>
                </w:p>
              </w:tc>
            </w:tr>
            <w:tr>
              <w:tblPrEx>
                <w:tblCellMar>
                  <w:top w:w="0" w:type="dxa"/>
                  <w:left w:w="108" w:type="dxa"/>
                  <w:bottom w:w="0" w:type="dxa"/>
                  <w:right w:w="108" w:type="dxa"/>
                </w:tblCellMar>
              </w:tblPrEx>
              <w:trPr>
                <w:trHeight w:val="660" w:hRule="atLeast"/>
                <w:jc w:val="center"/>
              </w:trPr>
              <w:tc>
                <w:tcPr>
                  <w:tcW w:w="741"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T2</w:t>
                  </w:r>
                </w:p>
              </w:tc>
              <w:tc>
                <w:tcPr>
                  <w:tcW w:w="3000" w:type="dxa"/>
                  <w:gridSpan w:val="2"/>
                  <w:tcBorders>
                    <w:top w:val="nil"/>
                    <w:left w:val="nil"/>
                    <w:bottom w:val="nil"/>
                    <w:right w:val="nil"/>
                  </w:tcBorders>
                  <w:vAlign w:val="center"/>
                </w:tcPr>
                <w:p>
                  <w:pPr>
                    <w:widowControl/>
                    <w:jc w:val="left"/>
                    <w:rPr>
                      <w:rFonts w:ascii="仿宋_GB2312" w:hAnsi="Calibri" w:eastAsia="仿宋_GB2312"/>
                      <w:color w:val="000000"/>
                      <w:sz w:val="18"/>
                      <w:szCs w:val="18"/>
                    </w:rPr>
                  </w:pPr>
                  <w:r>
                    <w:rPr>
                      <w:rFonts w:ascii="仿宋_GB2312" w:hAnsi="Calibri" w:eastAsia="仿宋_GB2312"/>
                      <w:color w:val="000000"/>
                      <w:sz w:val="18"/>
                      <w:szCs w:val="18"/>
                    </w:rPr>
                    <w:t>碧护1万倍（加0.3%尿素+0.3%硼砂+0.3%磷酸二氢钾）</w:t>
                  </w:r>
                </w:p>
              </w:tc>
              <w:tc>
                <w:tcPr>
                  <w:tcW w:w="1221"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16%</w:t>
                  </w:r>
                </w:p>
              </w:tc>
              <w:tc>
                <w:tcPr>
                  <w:tcW w:w="1417"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0.16 Bb</w:t>
                  </w:r>
                </w:p>
              </w:tc>
              <w:tc>
                <w:tcPr>
                  <w:tcW w:w="1418"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11%</w:t>
                  </w:r>
                </w:p>
              </w:tc>
              <w:tc>
                <w:tcPr>
                  <w:tcW w:w="1468"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0.11ab</w:t>
                  </w:r>
                </w:p>
              </w:tc>
            </w:tr>
            <w:tr>
              <w:tblPrEx>
                <w:tblCellMar>
                  <w:top w:w="0" w:type="dxa"/>
                  <w:left w:w="108" w:type="dxa"/>
                  <w:bottom w:w="0" w:type="dxa"/>
                  <w:right w:w="108" w:type="dxa"/>
                </w:tblCellMar>
              </w:tblPrEx>
              <w:trPr>
                <w:trHeight w:val="780" w:hRule="atLeast"/>
                <w:jc w:val="center"/>
              </w:trPr>
              <w:tc>
                <w:tcPr>
                  <w:tcW w:w="741"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T3</w:t>
                  </w:r>
                </w:p>
              </w:tc>
              <w:tc>
                <w:tcPr>
                  <w:tcW w:w="3000" w:type="dxa"/>
                  <w:gridSpan w:val="2"/>
                  <w:tcBorders>
                    <w:top w:val="nil"/>
                    <w:left w:val="nil"/>
                    <w:bottom w:val="nil"/>
                    <w:right w:val="nil"/>
                  </w:tcBorders>
                  <w:vAlign w:val="center"/>
                </w:tcPr>
                <w:p>
                  <w:pPr>
                    <w:widowControl/>
                    <w:jc w:val="left"/>
                    <w:rPr>
                      <w:rFonts w:ascii="仿宋_GB2312" w:hAnsi="Calibri" w:eastAsia="仿宋_GB2312"/>
                      <w:color w:val="000000"/>
                      <w:sz w:val="18"/>
                      <w:szCs w:val="18"/>
                    </w:rPr>
                  </w:pPr>
                  <w:r>
                    <w:rPr>
                      <w:rFonts w:ascii="仿宋_GB2312" w:hAnsi="Calibri" w:eastAsia="仿宋_GB2312"/>
                      <w:color w:val="000000"/>
                      <w:sz w:val="18"/>
                      <w:szCs w:val="18"/>
                    </w:rPr>
                    <w:t>S-0.1%诱抗素水剂+腐植酸&gt;40g/L(N+P2</w:t>
                  </w:r>
                  <w:r>
                    <w:rPr>
                      <w:rFonts w:hint="eastAsia" w:ascii="仿宋_GB2312" w:hAnsi="Calibri" w:eastAsia="仿宋_GB2312"/>
                      <w:color w:val="000000"/>
                      <w:sz w:val="18"/>
                      <w:szCs w:val="18"/>
                    </w:rPr>
                    <w:t>O</w:t>
                  </w:r>
                  <w:r>
                    <w:rPr>
                      <w:rFonts w:ascii="仿宋_GB2312" w:hAnsi="Calibri" w:eastAsia="仿宋_GB2312"/>
                      <w:color w:val="000000"/>
                      <w:sz w:val="18"/>
                      <w:szCs w:val="18"/>
                    </w:rPr>
                    <w:t>5+K2O&gt;350g/L)</w:t>
                  </w:r>
                </w:p>
              </w:tc>
              <w:tc>
                <w:tcPr>
                  <w:tcW w:w="1221"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17%</w:t>
                  </w:r>
                </w:p>
              </w:tc>
              <w:tc>
                <w:tcPr>
                  <w:tcW w:w="1417"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0.17 Bb</w:t>
                  </w:r>
                </w:p>
              </w:tc>
              <w:tc>
                <w:tcPr>
                  <w:tcW w:w="1418"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11%</w:t>
                  </w:r>
                </w:p>
              </w:tc>
              <w:tc>
                <w:tcPr>
                  <w:tcW w:w="1468" w:type="dxa"/>
                  <w:tcBorders>
                    <w:top w:val="nil"/>
                    <w:left w:val="nil"/>
                    <w:bottom w:val="nil"/>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0.11ab</w:t>
                  </w:r>
                </w:p>
              </w:tc>
            </w:tr>
            <w:tr>
              <w:tblPrEx>
                <w:tblCellMar>
                  <w:top w:w="0" w:type="dxa"/>
                  <w:left w:w="108" w:type="dxa"/>
                  <w:bottom w:w="0" w:type="dxa"/>
                  <w:right w:w="108" w:type="dxa"/>
                </w:tblCellMar>
              </w:tblPrEx>
              <w:trPr>
                <w:trHeight w:val="732" w:hRule="atLeast"/>
                <w:jc w:val="center"/>
              </w:trPr>
              <w:tc>
                <w:tcPr>
                  <w:tcW w:w="741" w:type="dxa"/>
                  <w:tcBorders>
                    <w:top w:val="nil"/>
                    <w:left w:val="nil"/>
                    <w:bottom w:val="single" w:color="auto" w:sz="8"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T4</w:t>
                  </w:r>
                </w:p>
              </w:tc>
              <w:tc>
                <w:tcPr>
                  <w:tcW w:w="3000" w:type="dxa"/>
                  <w:gridSpan w:val="2"/>
                  <w:tcBorders>
                    <w:top w:val="nil"/>
                    <w:left w:val="nil"/>
                    <w:bottom w:val="single" w:color="auto" w:sz="8" w:space="0"/>
                    <w:right w:val="nil"/>
                  </w:tcBorders>
                  <w:vAlign w:val="center"/>
                </w:tcPr>
                <w:p>
                  <w:pPr>
                    <w:widowControl/>
                    <w:jc w:val="left"/>
                    <w:rPr>
                      <w:rFonts w:ascii="仿宋_GB2312" w:hAnsi="Calibri" w:eastAsia="仿宋_GB2312"/>
                      <w:color w:val="000000"/>
                      <w:sz w:val="18"/>
                      <w:szCs w:val="18"/>
                    </w:rPr>
                  </w:pPr>
                  <w:r>
                    <w:rPr>
                      <w:rFonts w:ascii="仿宋_GB2312" w:hAnsi="Calibri" w:eastAsia="仿宋_GB2312"/>
                      <w:color w:val="000000"/>
                      <w:sz w:val="18"/>
                      <w:szCs w:val="18"/>
                    </w:rPr>
                    <w:t>对照CK（清水）</w:t>
                  </w:r>
                </w:p>
              </w:tc>
              <w:tc>
                <w:tcPr>
                  <w:tcW w:w="1221" w:type="dxa"/>
                  <w:tcBorders>
                    <w:top w:val="nil"/>
                    <w:left w:val="nil"/>
                    <w:bottom w:val="single" w:color="auto" w:sz="8"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16%</w:t>
                  </w:r>
                </w:p>
              </w:tc>
              <w:tc>
                <w:tcPr>
                  <w:tcW w:w="1417" w:type="dxa"/>
                  <w:tcBorders>
                    <w:top w:val="nil"/>
                    <w:left w:val="nil"/>
                    <w:bottom w:val="single" w:color="auto" w:sz="8"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0.16 Bb</w:t>
                  </w:r>
                </w:p>
              </w:tc>
              <w:tc>
                <w:tcPr>
                  <w:tcW w:w="1418" w:type="dxa"/>
                  <w:tcBorders>
                    <w:top w:val="nil"/>
                    <w:left w:val="nil"/>
                    <w:bottom w:val="single" w:color="auto" w:sz="8"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10%</w:t>
                  </w:r>
                </w:p>
              </w:tc>
              <w:tc>
                <w:tcPr>
                  <w:tcW w:w="1468" w:type="dxa"/>
                  <w:tcBorders>
                    <w:top w:val="nil"/>
                    <w:left w:val="nil"/>
                    <w:bottom w:val="single" w:color="auto" w:sz="8" w:space="0"/>
                    <w:right w:val="nil"/>
                  </w:tcBorders>
                  <w:vAlign w:val="center"/>
                </w:tcPr>
                <w:p>
                  <w:pPr>
                    <w:widowControl/>
                    <w:jc w:val="center"/>
                    <w:rPr>
                      <w:rFonts w:ascii="仿宋_GB2312" w:hAnsi="Calibri" w:eastAsia="仿宋_GB2312"/>
                      <w:color w:val="000000"/>
                      <w:sz w:val="18"/>
                      <w:szCs w:val="18"/>
                    </w:rPr>
                  </w:pPr>
                  <w:r>
                    <w:rPr>
                      <w:rFonts w:ascii="仿宋_GB2312" w:hAnsi="Calibri" w:eastAsia="仿宋_GB2312"/>
                      <w:color w:val="000000"/>
                      <w:sz w:val="18"/>
                      <w:szCs w:val="18"/>
                    </w:rPr>
                    <w:t>0.10b</w:t>
                  </w:r>
                </w:p>
              </w:tc>
            </w:tr>
            <w:tr>
              <w:tblPrEx>
                <w:tblCellMar>
                  <w:top w:w="0" w:type="dxa"/>
                  <w:left w:w="108" w:type="dxa"/>
                  <w:bottom w:w="0" w:type="dxa"/>
                  <w:right w:w="108" w:type="dxa"/>
                </w:tblCellMar>
              </w:tblPrEx>
              <w:trPr>
                <w:trHeight w:val="468" w:hRule="atLeast"/>
                <w:jc w:val="center"/>
              </w:trPr>
              <w:tc>
                <w:tcPr>
                  <w:tcW w:w="9265" w:type="dxa"/>
                  <w:gridSpan w:val="7"/>
                  <w:tcBorders>
                    <w:top w:val="single" w:color="auto" w:sz="8" w:space="0"/>
                    <w:left w:val="nil"/>
                    <w:bottom w:val="nil"/>
                    <w:right w:val="nil"/>
                  </w:tcBorders>
                  <w:vAlign w:val="center"/>
                </w:tcPr>
                <w:p>
                  <w:pPr>
                    <w:widowControl/>
                    <w:jc w:val="center"/>
                    <w:rPr>
                      <w:rFonts w:eastAsia="仿宋"/>
                      <w:color w:val="000000"/>
                      <w:kern w:val="0"/>
                      <w:sz w:val="18"/>
                      <w:szCs w:val="18"/>
                    </w:rPr>
                  </w:pPr>
                  <w:r>
                    <w:rPr>
                      <w:rFonts w:eastAsia="仿宋"/>
                      <w:color w:val="000000"/>
                      <w:kern w:val="0"/>
                      <w:sz w:val="18"/>
                      <w:szCs w:val="18"/>
                    </w:rPr>
                    <w:t>注：大小写字母表示0.01、0.05水平的方差分析，不同字母表示差异显著，相同字母表示差异不显著。</w:t>
                  </w:r>
                </w:p>
              </w:tc>
            </w:tr>
          </w:tbl>
          <w:p>
            <w:pPr>
              <w:spacing w:line="320" w:lineRule="exact"/>
              <w:rPr>
                <w:rFonts w:ascii="仿宋_GB2312" w:hAnsi="Calibri" w:eastAsia="仿宋_GB2312"/>
                <w:color w:val="000000"/>
                <w:sz w:val="24"/>
              </w:rPr>
            </w:pPr>
          </w:p>
          <w:p>
            <w:pPr>
              <w:spacing w:line="320" w:lineRule="exact"/>
              <w:rPr>
                <w:rFonts w:ascii="仿宋_GB2312" w:hAnsi="Calibri" w:eastAsia="仿宋_GB2312"/>
                <w:color w:val="000000"/>
                <w:sz w:val="24"/>
              </w:rPr>
            </w:pPr>
            <w:r>
              <w:rPr>
                <w:rFonts w:hint="eastAsia" w:ascii="仿宋_GB2312" w:hAnsi="Calibri" w:eastAsia="仿宋_GB2312"/>
                <w:color w:val="000000"/>
                <w:sz w:val="24"/>
              </w:rPr>
              <w:t>3.4 土壤管理试验</w:t>
            </w:r>
          </w:p>
          <w:p>
            <w:pPr>
              <w:spacing w:line="360" w:lineRule="auto"/>
              <w:rPr>
                <w:rFonts w:ascii="仿宋_GB2312" w:hAnsi="Calibri" w:eastAsia="仿宋_GB2312"/>
                <w:color w:val="000000"/>
                <w:sz w:val="24"/>
              </w:rPr>
            </w:pPr>
            <w:r>
              <w:rPr>
                <w:rFonts w:hint="eastAsia" w:ascii="仿宋_GB2312" w:hAnsi="Calibri" w:eastAsia="仿宋_GB2312"/>
                <w:color w:val="000000"/>
                <w:sz w:val="24"/>
              </w:rPr>
              <w:t>3.4.1 袋控缓释肥试验</w:t>
            </w:r>
          </w:p>
          <w:p>
            <w:pPr>
              <w:spacing w:line="360" w:lineRule="auto"/>
              <w:ind w:firstLine="480" w:firstLineChars="200"/>
              <w:rPr>
                <w:rFonts w:ascii="仿宋_GB2312" w:hAnsi="Calibri" w:eastAsia="仿宋_GB2312"/>
                <w:color w:val="000000"/>
                <w:sz w:val="24"/>
              </w:rPr>
            </w:pPr>
            <w:r>
              <w:rPr>
                <w:rFonts w:hint="eastAsia" w:ascii="仿宋_GB2312" w:hAnsi="Calibri" w:eastAsia="仿宋_GB2312"/>
                <w:color w:val="000000"/>
                <w:sz w:val="24"/>
              </w:rPr>
              <w:t>在鄂北岗地随县、广水及本所内果园3处试验点，以常规施肥管理为对照，多点重复，比较研究施用不同量的缓施肥，对桃园枝梢生长及果实品质的影响。结果表明：通过3个不同试验点省力化施肥试验表明，与常规施肥对照相比，施用缓释肥，减少了施肥次数，有利于树体在整个生长期肥力供应，促进了前期（7月份以前）新梢的生长，如配合膨大期冲肥施用，可有效增加了果实重量，提高了果实可溶性固形物含量，改善了果实的品质。</w:t>
            </w:r>
          </w:p>
          <w:tbl>
            <w:tblPr>
              <w:tblStyle w:val="8"/>
              <w:tblW w:w="8390" w:type="dxa"/>
              <w:jc w:val="center"/>
              <w:tblBorders>
                <w:top w:val="single" w:color="000000" w:sz="4" w:space="0"/>
                <w:left w:val="none" w:color="auto" w:sz="0" w:space="0"/>
                <w:bottom w:val="single" w:color="000000"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97"/>
              <w:gridCol w:w="1197"/>
              <w:gridCol w:w="1198"/>
              <w:gridCol w:w="1198"/>
              <w:gridCol w:w="1198"/>
              <w:gridCol w:w="1198"/>
              <w:gridCol w:w="1204"/>
            </w:tblGrid>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jc w:val="center"/>
              </w:trPr>
              <w:tc>
                <w:tcPr>
                  <w:tcW w:w="8390" w:type="dxa"/>
                  <w:gridSpan w:val="7"/>
                  <w:tcBorders>
                    <w:top w:val="nil"/>
                    <w:bottom w:val="single" w:color="000000" w:sz="12" w:space="0"/>
                  </w:tcBorders>
                  <w:vAlign w:val="center"/>
                </w:tcPr>
                <w:p>
                  <w:pPr>
                    <w:tabs>
                      <w:tab w:val="left" w:pos="1630"/>
                    </w:tabs>
                    <w:spacing w:line="360" w:lineRule="auto"/>
                    <w:jc w:val="center"/>
                    <w:rPr>
                      <w:rFonts w:ascii="仿宋_GB2312" w:hAnsi="Calibri" w:eastAsia="仿宋_GB2312"/>
                      <w:color w:val="000000"/>
                      <w:sz w:val="24"/>
                    </w:rPr>
                  </w:pPr>
                  <w:r>
                    <w:rPr>
                      <w:rFonts w:hint="eastAsia" w:ascii="仿宋_GB2312" w:hAnsi="Calibri" w:eastAsia="仿宋_GB2312"/>
                      <w:color w:val="000000"/>
                      <w:sz w:val="24"/>
                    </w:rPr>
                    <w:t>表</w:t>
                  </w:r>
                  <w:r>
                    <w:rPr>
                      <w:rFonts w:ascii="仿宋_GB2312" w:hAnsi="Calibri" w:eastAsia="仿宋_GB2312"/>
                      <w:color w:val="000000"/>
                      <w:sz w:val="24"/>
                    </w:rPr>
                    <w:t>6</w:t>
                  </w:r>
                  <w:r>
                    <w:rPr>
                      <w:rFonts w:hint="eastAsia" w:ascii="仿宋_GB2312" w:hAnsi="Calibri" w:eastAsia="仿宋_GB2312"/>
                      <w:color w:val="000000"/>
                      <w:sz w:val="24"/>
                    </w:rPr>
                    <w:t>不同处理间新梢长度与粗度差异</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jc w:val="center"/>
              </w:trPr>
              <w:tc>
                <w:tcPr>
                  <w:tcW w:w="1197" w:type="dxa"/>
                  <w:vMerge w:val="restart"/>
                  <w:tcBorders>
                    <w:top w:val="single" w:color="000000" w:sz="12" w:space="0"/>
                    <w:bottom w:val="single" w:color="000000" w:sz="4"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处理</w:t>
                  </w:r>
                </w:p>
              </w:tc>
              <w:tc>
                <w:tcPr>
                  <w:tcW w:w="3593" w:type="dxa"/>
                  <w:gridSpan w:val="3"/>
                  <w:tcBorders>
                    <w:top w:val="single" w:color="000000" w:sz="12" w:space="0"/>
                    <w:bottom w:val="single" w:color="000000" w:sz="4"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新梢长度（cm）</w:t>
                  </w:r>
                </w:p>
              </w:tc>
              <w:tc>
                <w:tcPr>
                  <w:tcW w:w="3600" w:type="dxa"/>
                  <w:gridSpan w:val="3"/>
                  <w:tcBorders>
                    <w:top w:val="single" w:color="000000" w:sz="12" w:space="0"/>
                    <w:bottom w:val="single" w:color="000000" w:sz="4"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新梢粗度（cm）</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4" w:hRule="atLeast"/>
                <w:jc w:val="center"/>
              </w:trPr>
              <w:tc>
                <w:tcPr>
                  <w:tcW w:w="1197" w:type="dxa"/>
                  <w:vMerge w:val="continue"/>
                  <w:tcBorders>
                    <w:top w:val="nil"/>
                    <w:bottom w:val="single" w:color="000000" w:sz="4" w:space="0"/>
                  </w:tcBorders>
                  <w:vAlign w:val="center"/>
                </w:tcPr>
                <w:p>
                  <w:pPr>
                    <w:spacing w:beforeLines="50"/>
                    <w:jc w:val="center"/>
                    <w:rPr>
                      <w:rFonts w:ascii="仿宋_GB2312" w:hAnsi="Calibri" w:eastAsia="仿宋_GB2312"/>
                      <w:color w:val="000000"/>
                      <w:sz w:val="18"/>
                      <w:szCs w:val="18"/>
                    </w:rPr>
                  </w:pPr>
                </w:p>
              </w:tc>
              <w:tc>
                <w:tcPr>
                  <w:tcW w:w="1197" w:type="dxa"/>
                  <w:tcBorders>
                    <w:top w:val="single" w:color="000000" w:sz="4" w:space="0"/>
                    <w:bottom w:val="single" w:color="000000" w:sz="4"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5月15日</w:t>
                  </w:r>
                </w:p>
              </w:tc>
              <w:tc>
                <w:tcPr>
                  <w:tcW w:w="1198" w:type="dxa"/>
                  <w:tcBorders>
                    <w:top w:val="single" w:color="000000" w:sz="4" w:space="0"/>
                    <w:bottom w:val="single" w:color="000000" w:sz="4"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6月15日</w:t>
                  </w:r>
                </w:p>
              </w:tc>
              <w:tc>
                <w:tcPr>
                  <w:tcW w:w="1198" w:type="dxa"/>
                  <w:tcBorders>
                    <w:top w:val="single" w:color="000000" w:sz="4" w:space="0"/>
                    <w:bottom w:val="single" w:color="000000" w:sz="4"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9月24日</w:t>
                  </w:r>
                </w:p>
              </w:tc>
              <w:tc>
                <w:tcPr>
                  <w:tcW w:w="1198" w:type="dxa"/>
                  <w:tcBorders>
                    <w:top w:val="single" w:color="000000" w:sz="4" w:space="0"/>
                    <w:bottom w:val="single" w:color="000000" w:sz="4"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5月15日</w:t>
                  </w:r>
                </w:p>
              </w:tc>
              <w:tc>
                <w:tcPr>
                  <w:tcW w:w="1198" w:type="dxa"/>
                  <w:tcBorders>
                    <w:top w:val="single" w:color="000000" w:sz="4" w:space="0"/>
                    <w:bottom w:val="single" w:color="000000" w:sz="4"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6月15日</w:t>
                  </w:r>
                </w:p>
              </w:tc>
              <w:tc>
                <w:tcPr>
                  <w:tcW w:w="1204" w:type="dxa"/>
                  <w:tcBorders>
                    <w:top w:val="single" w:color="000000" w:sz="4" w:space="0"/>
                    <w:bottom w:val="single" w:color="000000" w:sz="4"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9月24日</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4" w:hRule="atLeast"/>
                <w:jc w:val="center"/>
              </w:trPr>
              <w:tc>
                <w:tcPr>
                  <w:tcW w:w="1197" w:type="dxa"/>
                  <w:tcBorders>
                    <w:top w:val="single" w:color="000000" w:sz="4"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T1</w:t>
                  </w:r>
                </w:p>
              </w:tc>
              <w:tc>
                <w:tcPr>
                  <w:tcW w:w="1197" w:type="dxa"/>
                  <w:tcBorders>
                    <w:top w:val="single" w:color="000000" w:sz="4"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31.02ABb</w:t>
                  </w:r>
                </w:p>
              </w:tc>
              <w:tc>
                <w:tcPr>
                  <w:tcW w:w="1198" w:type="dxa"/>
                  <w:tcBorders>
                    <w:top w:val="single" w:color="000000" w:sz="4"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27.76Bb</w:t>
                  </w:r>
                </w:p>
              </w:tc>
              <w:tc>
                <w:tcPr>
                  <w:tcW w:w="1198" w:type="dxa"/>
                  <w:tcBorders>
                    <w:top w:val="single" w:color="000000" w:sz="4"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8.67Aa</w:t>
                  </w:r>
                </w:p>
              </w:tc>
              <w:tc>
                <w:tcPr>
                  <w:tcW w:w="1198" w:type="dxa"/>
                  <w:tcBorders>
                    <w:top w:val="single" w:color="000000" w:sz="4"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0.35Aa</w:t>
                  </w:r>
                </w:p>
              </w:tc>
              <w:tc>
                <w:tcPr>
                  <w:tcW w:w="1198" w:type="dxa"/>
                  <w:tcBorders>
                    <w:top w:val="single" w:color="000000" w:sz="4"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0.33Aa</w:t>
                  </w:r>
                </w:p>
              </w:tc>
              <w:tc>
                <w:tcPr>
                  <w:tcW w:w="1204" w:type="dxa"/>
                  <w:tcBorders>
                    <w:top w:val="single" w:color="000000" w:sz="4"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0.36Aa</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4" w:hRule="atLeast"/>
                <w:jc w:val="center"/>
              </w:trPr>
              <w:tc>
                <w:tcPr>
                  <w:tcW w:w="1197"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T2</w:t>
                  </w:r>
                </w:p>
              </w:tc>
              <w:tc>
                <w:tcPr>
                  <w:tcW w:w="1197"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36.63Aa</w:t>
                  </w:r>
                </w:p>
              </w:tc>
              <w:tc>
                <w:tcPr>
                  <w:tcW w:w="1198"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34.04Aa</w:t>
                  </w:r>
                </w:p>
              </w:tc>
              <w:tc>
                <w:tcPr>
                  <w:tcW w:w="1198"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8.73Aa</w:t>
                  </w:r>
                </w:p>
              </w:tc>
              <w:tc>
                <w:tcPr>
                  <w:tcW w:w="1198"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0.35Aa</w:t>
                  </w:r>
                </w:p>
              </w:tc>
              <w:tc>
                <w:tcPr>
                  <w:tcW w:w="1198"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0.34Aa</w:t>
                  </w:r>
                </w:p>
              </w:tc>
              <w:tc>
                <w:tcPr>
                  <w:tcW w:w="1204"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0.36Aa</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4" w:hRule="atLeast"/>
                <w:jc w:val="center"/>
              </w:trPr>
              <w:tc>
                <w:tcPr>
                  <w:tcW w:w="1197"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T3</w:t>
                  </w:r>
                </w:p>
              </w:tc>
              <w:tc>
                <w:tcPr>
                  <w:tcW w:w="1197"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36.67Aa</w:t>
                  </w:r>
                </w:p>
              </w:tc>
              <w:tc>
                <w:tcPr>
                  <w:tcW w:w="1198"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34.70Aa</w:t>
                  </w:r>
                </w:p>
              </w:tc>
              <w:tc>
                <w:tcPr>
                  <w:tcW w:w="1198"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9.22Aa</w:t>
                  </w:r>
                </w:p>
              </w:tc>
              <w:tc>
                <w:tcPr>
                  <w:tcW w:w="1198"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0.35Aa</w:t>
                  </w:r>
                </w:p>
              </w:tc>
              <w:tc>
                <w:tcPr>
                  <w:tcW w:w="1198"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0.35Aa</w:t>
                  </w:r>
                </w:p>
              </w:tc>
              <w:tc>
                <w:tcPr>
                  <w:tcW w:w="1204"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0.37Aa</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197" w:type="dxa"/>
                  <w:tcBorders>
                    <w:bottom w:val="single" w:color="000000" w:sz="12"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CK</w:t>
                  </w:r>
                </w:p>
              </w:tc>
              <w:tc>
                <w:tcPr>
                  <w:tcW w:w="1197" w:type="dxa"/>
                  <w:tcBorders>
                    <w:bottom w:val="single" w:color="000000" w:sz="12"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26.56Bc</w:t>
                  </w:r>
                </w:p>
              </w:tc>
              <w:tc>
                <w:tcPr>
                  <w:tcW w:w="1198" w:type="dxa"/>
                  <w:tcBorders>
                    <w:bottom w:val="single" w:color="000000" w:sz="12"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30.48Bb</w:t>
                  </w:r>
                </w:p>
              </w:tc>
              <w:tc>
                <w:tcPr>
                  <w:tcW w:w="1198" w:type="dxa"/>
                  <w:tcBorders>
                    <w:bottom w:val="single" w:color="000000" w:sz="12"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8.15Aa</w:t>
                  </w:r>
                </w:p>
              </w:tc>
              <w:tc>
                <w:tcPr>
                  <w:tcW w:w="1198" w:type="dxa"/>
                  <w:tcBorders>
                    <w:bottom w:val="single" w:color="000000" w:sz="12"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0.34Aa</w:t>
                  </w:r>
                </w:p>
              </w:tc>
              <w:tc>
                <w:tcPr>
                  <w:tcW w:w="1198" w:type="dxa"/>
                  <w:tcBorders>
                    <w:bottom w:val="single" w:color="000000" w:sz="12"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0.35Aa</w:t>
                  </w:r>
                </w:p>
              </w:tc>
              <w:tc>
                <w:tcPr>
                  <w:tcW w:w="1204" w:type="dxa"/>
                  <w:tcBorders>
                    <w:bottom w:val="single" w:color="000000" w:sz="12"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0.36Aa</w:t>
                  </w:r>
                </w:p>
              </w:tc>
            </w:tr>
          </w:tbl>
          <w:p>
            <w:pPr>
              <w:spacing w:line="300" w:lineRule="auto"/>
              <w:ind w:left="888"/>
              <w:rPr>
                <w:rFonts w:ascii="仿宋_GB2312" w:hAnsi="Calibri" w:eastAsia="仿宋_GB2312"/>
                <w:color w:val="000000"/>
                <w:sz w:val="18"/>
                <w:szCs w:val="18"/>
              </w:rPr>
            </w:pPr>
            <w:r>
              <w:rPr>
                <w:rFonts w:hint="eastAsia" w:ascii="仿宋_GB2312" w:hAnsi="Calibri" w:eastAsia="仿宋_GB2312"/>
                <w:color w:val="000000"/>
                <w:sz w:val="18"/>
                <w:szCs w:val="18"/>
              </w:rPr>
              <w:t>注：T1：10包缓施肥/株，缓施肥于3月上旬施用，放射状穴施；T2：14包缓施肥/株，缓施肥于3月上旬施用，放射状穴施；T3：18包缓施肥/株，缓施肥于3月上旬施用，放射状穴施</w:t>
            </w:r>
            <w:r>
              <w:rPr>
                <w:rFonts w:ascii="仿宋_GB2312" w:hAnsi="Calibri" w:eastAsia="仿宋_GB2312"/>
                <w:color w:val="000000"/>
                <w:sz w:val="18"/>
                <w:szCs w:val="18"/>
              </w:rPr>
              <w:t>；</w:t>
            </w:r>
            <w:r>
              <w:rPr>
                <w:rFonts w:hint="eastAsia" w:ascii="仿宋_GB2312" w:hAnsi="Calibri" w:eastAsia="仿宋_GB2312"/>
                <w:color w:val="000000"/>
                <w:sz w:val="18"/>
                <w:szCs w:val="18"/>
              </w:rPr>
              <w:t>CK对照：秋冬季施肥，洋丰复合肥  1.5kg/株，四点穴施。</w:t>
            </w:r>
          </w:p>
          <w:p>
            <w:pPr>
              <w:spacing w:beforeLines="50" w:afterLines="50" w:line="312" w:lineRule="auto"/>
              <w:rPr>
                <w:rFonts w:ascii="仿宋_GB2312" w:hAnsi="Calibri" w:eastAsia="仿宋_GB2312"/>
                <w:color w:val="000000"/>
                <w:sz w:val="24"/>
              </w:rPr>
            </w:pPr>
            <w:r>
              <w:rPr>
                <w:rFonts w:hint="eastAsia" w:ascii="仿宋_GB2312" w:hAnsi="Calibri" w:eastAsia="仿宋_GB2312"/>
                <w:color w:val="000000"/>
                <w:sz w:val="24"/>
              </w:rPr>
              <w:t>3.4.2 秋季免耕生草试验</w:t>
            </w:r>
          </w:p>
          <w:p>
            <w:pPr>
              <w:spacing w:beforeLines="50" w:afterLines="50" w:line="312" w:lineRule="auto"/>
              <w:ind w:firstLine="480" w:firstLineChars="200"/>
              <w:rPr>
                <w:rFonts w:ascii="仿宋_GB2312" w:hAnsi="Calibri" w:eastAsia="仿宋_GB2312"/>
                <w:color w:val="000000"/>
                <w:sz w:val="24"/>
              </w:rPr>
            </w:pPr>
            <w:r>
              <w:rPr>
                <w:rFonts w:hint="eastAsia" w:ascii="仿宋_GB2312" w:hAnsi="Calibri" w:eastAsia="仿宋_GB2312"/>
                <w:color w:val="000000"/>
                <w:sz w:val="24"/>
              </w:rPr>
              <w:t>在9月中下旬播种毛叶苕子，对夏季绿肥印度豇豆植株不进行人工割除，设置4个处理。与自然生草相比，3种不同方式播种的毛叶苕子，每亩的鲜草产量和干草产量提高，冬季土壤覆盖率提高，相较于不同播种方式，点播生草量最大，出苗率高，生草园相整齐，先播种后化割的效果明显，可以起到省工省力的免耕效果。 (表</w:t>
            </w:r>
            <w:r>
              <w:rPr>
                <w:rFonts w:ascii="仿宋_GB2312" w:hAnsi="Calibri" w:eastAsia="仿宋_GB2312"/>
                <w:color w:val="000000"/>
                <w:sz w:val="24"/>
              </w:rPr>
              <w:t>7</w:t>
            </w:r>
            <w:r>
              <w:rPr>
                <w:rFonts w:hint="eastAsia" w:ascii="仿宋_GB2312" w:hAnsi="Calibri" w:eastAsia="仿宋_GB2312"/>
                <w:color w:val="000000"/>
                <w:sz w:val="24"/>
              </w:rPr>
              <w:t>)。</w:t>
            </w:r>
          </w:p>
          <w:p>
            <w:pPr>
              <w:jc w:val="center"/>
              <w:rPr>
                <w:rFonts w:ascii="仿宋_GB2312" w:hAnsi="Calibri" w:eastAsia="仿宋_GB2312"/>
                <w:color w:val="000000"/>
                <w:sz w:val="24"/>
              </w:rPr>
            </w:pPr>
            <w:r>
              <w:rPr>
                <w:rFonts w:hint="eastAsia" w:ascii="仿宋_GB2312" w:hAnsi="Calibri" w:eastAsia="仿宋_GB2312"/>
                <w:color w:val="000000"/>
                <w:sz w:val="24"/>
              </w:rPr>
              <w:t>表</w:t>
            </w:r>
            <w:r>
              <w:rPr>
                <w:rFonts w:ascii="仿宋_GB2312" w:hAnsi="Calibri" w:eastAsia="仿宋_GB2312"/>
                <w:color w:val="000000"/>
                <w:sz w:val="24"/>
              </w:rPr>
              <w:t>7</w:t>
            </w:r>
            <w:r>
              <w:rPr>
                <w:rFonts w:hint="eastAsia" w:ascii="仿宋_GB2312" w:hAnsi="Calibri" w:eastAsia="仿宋_GB2312"/>
                <w:color w:val="000000"/>
                <w:sz w:val="24"/>
              </w:rPr>
              <w:t xml:space="preserve">  秋季免耕生草试验比较</w:t>
            </w:r>
          </w:p>
          <w:tbl>
            <w:tblPr>
              <w:tblStyle w:val="8"/>
              <w:tblW w:w="7516" w:type="dxa"/>
              <w:jc w:val="center"/>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44"/>
              <w:gridCol w:w="992"/>
              <w:gridCol w:w="1129"/>
              <w:gridCol w:w="1699"/>
              <w:gridCol w:w="1605"/>
              <w:gridCol w:w="1247"/>
            </w:tblGrid>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7" w:hRule="atLeast"/>
                <w:jc w:val="center"/>
              </w:trPr>
              <w:tc>
                <w:tcPr>
                  <w:tcW w:w="844" w:type="dxa"/>
                  <w:tcBorders>
                    <w:top w:val="single" w:color="000000" w:sz="12" w:space="0"/>
                    <w:bottom w:val="single" w:color="000000" w:sz="6" w:space="0"/>
                  </w:tcBorders>
                  <w:vAlign w:val="center"/>
                </w:tcPr>
                <w:p>
                  <w:pPr>
                    <w:spacing w:line="220" w:lineRule="atLeast"/>
                    <w:jc w:val="center"/>
                    <w:rPr>
                      <w:rFonts w:ascii="仿宋_GB2312" w:hAnsi="Calibri" w:eastAsia="仿宋_GB2312"/>
                      <w:color w:val="000000"/>
                      <w:sz w:val="18"/>
                      <w:szCs w:val="18"/>
                    </w:rPr>
                  </w:pPr>
                  <w:r>
                    <w:rPr>
                      <w:rFonts w:hint="eastAsia" w:ascii="仿宋_GB2312" w:hAnsi="Calibri" w:eastAsia="仿宋_GB2312"/>
                      <w:color w:val="000000"/>
                      <w:sz w:val="18"/>
                      <w:szCs w:val="18"/>
                    </w:rPr>
                    <w:t>处理</w:t>
                  </w:r>
                </w:p>
              </w:tc>
              <w:tc>
                <w:tcPr>
                  <w:tcW w:w="992" w:type="dxa"/>
                  <w:tcBorders>
                    <w:top w:val="single" w:color="000000" w:sz="12" w:space="0"/>
                    <w:bottom w:val="single" w:color="000000" w:sz="6" w:space="0"/>
                  </w:tcBorders>
                  <w:vAlign w:val="center"/>
                </w:tcPr>
                <w:p>
                  <w:pPr>
                    <w:spacing w:line="220" w:lineRule="atLeast"/>
                    <w:jc w:val="center"/>
                    <w:rPr>
                      <w:rFonts w:ascii="仿宋_GB2312" w:hAnsi="Calibri" w:eastAsia="仿宋_GB2312"/>
                      <w:color w:val="000000"/>
                      <w:sz w:val="18"/>
                      <w:szCs w:val="18"/>
                    </w:rPr>
                  </w:pPr>
                  <w:r>
                    <w:rPr>
                      <w:rFonts w:hint="eastAsia" w:ascii="仿宋_GB2312" w:hAnsi="Calibri" w:eastAsia="仿宋_GB2312"/>
                      <w:color w:val="000000"/>
                      <w:sz w:val="18"/>
                      <w:szCs w:val="18"/>
                    </w:rPr>
                    <w:t>草高度（cm）</w:t>
                  </w:r>
                </w:p>
              </w:tc>
              <w:tc>
                <w:tcPr>
                  <w:tcW w:w="1129" w:type="dxa"/>
                  <w:tcBorders>
                    <w:top w:val="single" w:color="000000" w:sz="12" w:space="0"/>
                    <w:bottom w:val="single" w:color="000000" w:sz="6" w:space="0"/>
                  </w:tcBorders>
                  <w:vAlign w:val="center"/>
                </w:tcPr>
                <w:p>
                  <w:pPr>
                    <w:spacing w:line="220" w:lineRule="atLeast"/>
                    <w:jc w:val="center"/>
                    <w:rPr>
                      <w:rFonts w:ascii="仿宋_GB2312" w:hAnsi="Calibri" w:eastAsia="仿宋_GB2312"/>
                      <w:color w:val="000000"/>
                      <w:sz w:val="18"/>
                      <w:szCs w:val="18"/>
                    </w:rPr>
                  </w:pPr>
                  <w:r>
                    <w:rPr>
                      <w:rFonts w:hint="eastAsia" w:ascii="仿宋_GB2312" w:hAnsi="Calibri" w:eastAsia="仿宋_GB2312"/>
                      <w:color w:val="000000"/>
                      <w:sz w:val="18"/>
                      <w:szCs w:val="18"/>
                    </w:rPr>
                    <w:t>覆盖率（%）</w:t>
                  </w:r>
                </w:p>
              </w:tc>
              <w:tc>
                <w:tcPr>
                  <w:tcW w:w="1699" w:type="dxa"/>
                  <w:tcBorders>
                    <w:top w:val="single" w:color="000000" w:sz="12" w:space="0"/>
                    <w:bottom w:val="single" w:color="000000" w:sz="6" w:space="0"/>
                  </w:tcBorders>
                  <w:vAlign w:val="center"/>
                </w:tcPr>
                <w:p>
                  <w:pPr>
                    <w:spacing w:line="220" w:lineRule="atLeast"/>
                    <w:jc w:val="center"/>
                    <w:rPr>
                      <w:rFonts w:ascii="仿宋_GB2312" w:hAnsi="Calibri" w:eastAsia="仿宋_GB2312"/>
                      <w:color w:val="000000"/>
                      <w:sz w:val="18"/>
                      <w:szCs w:val="18"/>
                    </w:rPr>
                  </w:pPr>
                  <w:r>
                    <w:rPr>
                      <w:rFonts w:hint="eastAsia" w:ascii="仿宋_GB2312" w:hAnsi="Calibri" w:eastAsia="仿宋_GB2312"/>
                      <w:color w:val="000000"/>
                      <w:sz w:val="18"/>
                      <w:szCs w:val="18"/>
                    </w:rPr>
                    <w:t>鲜草重</w:t>
                  </w:r>
                </w:p>
                <w:p>
                  <w:pPr>
                    <w:spacing w:line="220" w:lineRule="atLeast"/>
                    <w:jc w:val="center"/>
                    <w:rPr>
                      <w:rFonts w:ascii="仿宋_GB2312" w:hAnsi="Calibri" w:eastAsia="仿宋_GB2312"/>
                      <w:color w:val="000000"/>
                      <w:sz w:val="18"/>
                      <w:szCs w:val="18"/>
                    </w:rPr>
                  </w:pPr>
                  <w:r>
                    <w:rPr>
                      <w:rFonts w:hint="eastAsia" w:ascii="仿宋_GB2312" w:hAnsi="Calibri" w:eastAsia="仿宋_GB2312"/>
                      <w:color w:val="000000"/>
                      <w:sz w:val="18"/>
                      <w:szCs w:val="18"/>
                    </w:rPr>
                    <w:t>（kg/667m2）</w:t>
                  </w:r>
                </w:p>
              </w:tc>
              <w:tc>
                <w:tcPr>
                  <w:tcW w:w="1605" w:type="dxa"/>
                  <w:tcBorders>
                    <w:top w:val="single" w:color="000000" w:sz="12" w:space="0"/>
                    <w:bottom w:val="single" w:color="000000" w:sz="6" w:space="0"/>
                  </w:tcBorders>
                  <w:vAlign w:val="center"/>
                </w:tcPr>
                <w:p>
                  <w:pPr>
                    <w:spacing w:line="220" w:lineRule="atLeast"/>
                    <w:jc w:val="center"/>
                    <w:rPr>
                      <w:rFonts w:ascii="仿宋_GB2312" w:hAnsi="Calibri" w:eastAsia="仿宋_GB2312"/>
                      <w:color w:val="000000"/>
                      <w:sz w:val="18"/>
                      <w:szCs w:val="18"/>
                    </w:rPr>
                  </w:pPr>
                  <w:r>
                    <w:rPr>
                      <w:rFonts w:hint="eastAsia" w:ascii="仿宋_GB2312" w:hAnsi="Calibri" w:eastAsia="仿宋_GB2312"/>
                      <w:color w:val="000000"/>
                      <w:sz w:val="18"/>
                      <w:szCs w:val="18"/>
                    </w:rPr>
                    <w:t>干草重</w:t>
                  </w:r>
                </w:p>
                <w:p>
                  <w:pPr>
                    <w:spacing w:line="220" w:lineRule="atLeast"/>
                    <w:jc w:val="center"/>
                    <w:rPr>
                      <w:rFonts w:ascii="仿宋_GB2312" w:hAnsi="Calibri" w:eastAsia="仿宋_GB2312"/>
                      <w:color w:val="000000"/>
                      <w:sz w:val="18"/>
                      <w:szCs w:val="18"/>
                    </w:rPr>
                  </w:pPr>
                  <w:r>
                    <w:rPr>
                      <w:rFonts w:hint="eastAsia" w:ascii="仿宋_GB2312" w:hAnsi="Calibri" w:eastAsia="仿宋_GB2312"/>
                      <w:color w:val="000000"/>
                      <w:sz w:val="18"/>
                      <w:szCs w:val="18"/>
                    </w:rPr>
                    <w:t>（kg/667m2）</w:t>
                  </w:r>
                </w:p>
              </w:tc>
              <w:tc>
                <w:tcPr>
                  <w:tcW w:w="1247" w:type="dxa"/>
                  <w:tcBorders>
                    <w:top w:val="single" w:color="000000" w:sz="12" w:space="0"/>
                    <w:bottom w:val="single" w:color="000000" w:sz="6" w:space="0"/>
                  </w:tcBorders>
                  <w:vAlign w:val="center"/>
                </w:tcPr>
                <w:p>
                  <w:pPr>
                    <w:spacing w:line="220" w:lineRule="atLeast"/>
                    <w:jc w:val="center"/>
                    <w:rPr>
                      <w:rFonts w:ascii="仿宋_GB2312" w:hAnsi="Calibri" w:eastAsia="仿宋_GB2312"/>
                      <w:color w:val="000000"/>
                      <w:sz w:val="18"/>
                      <w:szCs w:val="18"/>
                    </w:rPr>
                  </w:pPr>
                  <w:r>
                    <w:rPr>
                      <w:rFonts w:hint="eastAsia" w:ascii="仿宋_GB2312" w:hAnsi="Calibri" w:eastAsia="仿宋_GB2312"/>
                      <w:color w:val="000000"/>
                      <w:sz w:val="18"/>
                      <w:szCs w:val="18"/>
                    </w:rPr>
                    <w:t>生草园相</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844" w:type="dxa"/>
                  <w:tcBorders>
                    <w:top w:val="single" w:color="000000" w:sz="6" w:space="0"/>
                  </w:tcBorders>
                  <w:vAlign w:val="center"/>
                </w:tcPr>
                <w:p>
                  <w:pPr>
                    <w:spacing w:line="220" w:lineRule="atLeast"/>
                    <w:jc w:val="center"/>
                    <w:rPr>
                      <w:rFonts w:ascii="仿宋_GB2312" w:hAnsi="Calibri" w:eastAsia="仿宋_GB2312"/>
                      <w:color w:val="000000"/>
                      <w:sz w:val="18"/>
                      <w:szCs w:val="18"/>
                    </w:rPr>
                  </w:pPr>
                  <w:r>
                    <w:rPr>
                      <w:rFonts w:hint="eastAsia" w:ascii="仿宋_GB2312" w:hAnsi="Calibri" w:eastAsia="仿宋_GB2312"/>
                      <w:color w:val="000000"/>
                      <w:sz w:val="18"/>
                      <w:szCs w:val="18"/>
                    </w:rPr>
                    <w:t>1</w:t>
                  </w:r>
                </w:p>
              </w:tc>
              <w:tc>
                <w:tcPr>
                  <w:tcW w:w="992" w:type="dxa"/>
                  <w:tcBorders>
                    <w:top w:val="single" w:color="000000" w:sz="6"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46.67</w:t>
                  </w:r>
                </w:p>
              </w:tc>
              <w:tc>
                <w:tcPr>
                  <w:tcW w:w="1129" w:type="dxa"/>
                  <w:tcBorders>
                    <w:top w:val="single" w:color="000000" w:sz="6"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80.00</w:t>
                  </w:r>
                </w:p>
              </w:tc>
              <w:tc>
                <w:tcPr>
                  <w:tcW w:w="1699" w:type="dxa"/>
                  <w:tcBorders>
                    <w:top w:val="single" w:color="000000" w:sz="6"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460.13</w:t>
                  </w:r>
                </w:p>
              </w:tc>
              <w:tc>
                <w:tcPr>
                  <w:tcW w:w="1605" w:type="dxa"/>
                  <w:tcBorders>
                    <w:top w:val="single" w:color="000000" w:sz="6"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59.82</w:t>
                  </w:r>
                </w:p>
              </w:tc>
              <w:tc>
                <w:tcPr>
                  <w:tcW w:w="1247" w:type="dxa"/>
                  <w:tcBorders>
                    <w:top w:val="single" w:color="000000" w:sz="6" w:space="0"/>
                  </w:tcBorders>
                  <w:vAlign w:val="center"/>
                </w:tcPr>
                <w:p>
                  <w:pPr>
                    <w:spacing w:line="220" w:lineRule="atLeast"/>
                    <w:jc w:val="center"/>
                    <w:rPr>
                      <w:rFonts w:ascii="仿宋_GB2312" w:hAnsi="Calibri" w:eastAsia="仿宋_GB2312"/>
                      <w:color w:val="000000"/>
                      <w:sz w:val="18"/>
                      <w:szCs w:val="18"/>
                    </w:rPr>
                  </w:pPr>
                  <w:r>
                    <w:rPr>
                      <w:rFonts w:hint="eastAsia" w:ascii="仿宋_GB2312" w:hAnsi="Calibri" w:eastAsia="仿宋_GB2312"/>
                      <w:color w:val="000000"/>
                      <w:sz w:val="18"/>
                      <w:szCs w:val="18"/>
                    </w:rPr>
                    <w:t>较稀</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844" w:type="dxa"/>
                  <w:vAlign w:val="center"/>
                </w:tcPr>
                <w:p>
                  <w:pPr>
                    <w:spacing w:line="220" w:lineRule="atLeast"/>
                    <w:jc w:val="center"/>
                    <w:rPr>
                      <w:rFonts w:ascii="仿宋_GB2312" w:hAnsi="Calibri" w:eastAsia="仿宋_GB2312"/>
                      <w:color w:val="000000"/>
                      <w:sz w:val="18"/>
                      <w:szCs w:val="18"/>
                    </w:rPr>
                  </w:pPr>
                  <w:r>
                    <w:rPr>
                      <w:rFonts w:hint="eastAsia" w:ascii="仿宋_GB2312" w:hAnsi="Calibri" w:eastAsia="仿宋_GB2312"/>
                      <w:color w:val="000000"/>
                      <w:sz w:val="18"/>
                      <w:szCs w:val="18"/>
                    </w:rPr>
                    <w:t>2</w:t>
                  </w:r>
                </w:p>
              </w:tc>
              <w:tc>
                <w:tcPr>
                  <w:tcW w:w="992"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55.00</w:t>
                  </w:r>
                </w:p>
              </w:tc>
              <w:tc>
                <w:tcPr>
                  <w:tcW w:w="1129"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88.33</w:t>
                  </w:r>
                </w:p>
              </w:tc>
              <w:tc>
                <w:tcPr>
                  <w:tcW w:w="1699"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1000.50</w:t>
                  </w:r>
                </w:p>
              </w:tc>
              <w:tc>
                <w:tcPr>
                  <w:tcW w:w="1605"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150.08</w:t>
                  </w:r>
                </w:p>
              </w:tc>
              <w:tc>
                <w:tcPr>
                  <w:tcW w:w="1247" w:type="dxa"/>
                  <w:vAlign w:val="center"/>
                </w:tcPr>
                <w:p>
                  <w:pPr>
                    <w:spacing w:line="220" w:lineRule="atLeast"/>
                    <w:jc w:val="center"/>
                    <w:rPr>
                      <w:rFonts w:ascii="仿宋_GB2312" w:hAnsi="Calibri" w:eastAsia="仿宋_GB2312"/>
                      <w:color w:val="000000"/>
                      <w:sz w:val="18"/>
                      <w:szCs w:val="18"/>
                    </w:rPr>
                  </w:pPr>
                  <w:r>
                    <w:rPr>
                      <w:rFonts w:hint="eastAsia" w:ascii="仿宋_GB2312" w:hAnsi="Calibri" w:eastAsia="仿宋_GB2312"/>
                      <w:color w:val="000000"/>
                      <w:sz w:val="18"/>
                      <w:szCs w:val="18"/>
                    </w:rPr>
                    <w:t xml:space="preserve"> 整齐</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844" w:type="dxa"/>
                  <w:vAlign w:val="center"/>
                </w:tcPr>
                <w:p>
                  <w:pPr>
                    <w:spacing w:line="220" w:lineRule="atLeast"/>
                    <w:jc w:val="center"/>
                    <w:rPr>
                      <w:rFonts w:ascii="仿宋_GB2312" w:hAnsi="Calibri" w:eastAsia="仿宋_GB2312"/>
                      <w:color w:val="000000"/>
                      <w:sz w:val="18"/>
                      <w:szCs w:val="18"/>
                    </w:rPr>
                  </w:pPr>
                  <w:r>
                    <w:rPr>
                      <w:rFonts w:hint="eastAsia" w:ascii="仿宋_GB2312" w:hAnsi="Calibri" w:eastAsia="仿宋_GB2312"/>
                      <w:color w:val="000000"/>
                      <w:sz w:val="18"/>
                      <w:szCs w:val="18"/>
                    </w:rPr>
                    <w:t>3</w:t>
                  </w:r>
                </w:p>
              </w:tc>
              <w:tc>
                <w:tcPr>
                  <w:tcW w:w="992"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50.00</w:t>
                  </w:r>
                </w:p>
              </w:tc>
              <w:tc>
                <w:tcPr>
                  <w:tcW w:w="1129"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82.33</w:t>
                  </w:r>
                </w:p>
              </w:tc>
              <w:tc>
                <w:tcPr>
                  <w:tcW w:w="1699"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660.33</w:t>
                  </w:r>
                </w:p>
              </w:tc>
              <w:tc>
                <w:tcPr>
                  <w:tcW w:w="1605"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99.05</w:t>
                  </w:r>
                </w:p>
              </w:tc>
              <w:tc>
                <w:tcPr>
                  <w:tcW w:w="1247" w:type="dxa"/>
                  <w:vAlign w:val="center"/>
                </w:tcPr>
                <w:p>
                  <w:pPr>
                    <w:spacing w:line="220" w:lineRule="atLeast"/>
                    <w:jc w:val="center"/>
                    <w:rPr>
                      <w:rFonts w:ascii="仿宋_GB2312" w:hAnsi="Calibri" w:eastAsia="仿宋_GB2312"/>
                      <w:color w:val="000000"/>
                      <w:sz w:val="18"/>
                      <w:szCs w:val="18"/>
                    </w:rPr>
                  </w:pPr>
                  <w:r>
                    <w:rPr>
                      <w:rFonts w:hint="eastAsia" w:ascii="仿宋_GB2312" w:hAnsi="Calibri" w:eastAsia="仿宋_GB2312"/>
                      <w:color w:val="000000"/>
                      <w:sz w:val="18"/>
                      <w:szCs w:val="18"/>
                    </w:rPr>
                    <w:t>较稀</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844" w:type="dxa"/>
                  <w:vAlign w:val="center"/>
                </w:tcPr>
                <w:p>
                  <w:pPr>
                    <w:spacing w:line="220" w:lineRule="atLeast"/>
                    <w:jc w:val="center"/>
                    <w:rPr>
                      <w:rFonts w:ascii="仿宋_GB2312" w:hAnsi="Calibri" w:eastAsia="仿宋_GB2312"/>
                      <w:color w:val="000000"/>
                      <w:sz w:val="18"/>
                      <w:szCs w:val="18"/>
                    </w:rPr>
                  </w:pPr>
                  <w:r>
                    <w:rPr>
                      <w:rFonts w:hint="eastAsia" w:ascii="仿宋_GB2312" w:hAnsi="Calibri" w:eastAsia="仿宋_GB2312"/>
                      <w:color w:val="000000"/>
                      <w:sz w:val="18"/>
                      <w:szCs w:val="18"/>
                    </w:rPr>
                    <w:t>4</w:t>
                  </w:r>
                </w:p>
              </w:tc>
              <w:tc>
                <w:tcPr>
                  <w:tcW w:w="992"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60.00</w:t>
                  </w:r>
                </w:p>
              </w:tc>
              <w:tc>
                <w:tcPr>
                  <w:tcW w:w="1129"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97.67</w:t>
                  </w:r>
                </w:p>
              </w:tc>
              <w:tc>
                <w:tcPr>
                  <w:tcW w:w="1699"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1374.02</w:t>
                  </w:r>
                </w:p>
              </w:tc>
              <w:tc>
                <w:tcPr>
                  <w:tcW w:w="1605"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206.10</w:t>
                  </w:r>
                </w:p>
              </w:tc>
              <w:tc>
                <w:tcPr>
                  <w:tcW w:w="1247" w:type="dxa"/>
                  <w:vAlign w:val="center"/>
                </w:tcPr>
                <w:p>
                  <w:pPr>
                    <w:spacing w:line="220" w:lineRule="atLeast"/>
                    <w:jc w:val="center"/>
                    <w:rPr>
                      <w:rFonts w:ascii="仿宋_GB2312" w:hAnsi="Calibri" w:eastAsia="仿宋_GB2312"/>
                      <w:color w:val="000000"/>
                      <w:sz w:val="18"/>
                      <w:szCs w:val="18"/>
                    </w:rPr>
                  </w:pPr>
                  <w:r>
                    <w:rPr>
                      <w:rFonts w:hint="eastAsia" w:ascii="仿宋_GB2312" w:hAnsi="Calibri" w:eastAsia="仿宋_GB2312"/>
                      <w:color w:val="000000"/>
                      <w:sz w:val="18"/>
                      <w:szCs w:val="18"/>
                    </w:rPr>
                    <w:t>整齐</w:t>
                  </w:r>
                </w:p>
              </w:tc>
            </w:tr>
          </w:tbl>
          <w:p>
            <w:pPr>
              <w:spacing w:line="360" w:lineRule="auto"/>
              <w:ind w:firstLine="1485" w:firstLineChars="825"/>
              <w:rPr>
                <w:rFonts w:ascii="宋体" w:hAnsi="宋体"/>
                <w:sz w:val="18"/>
              </w:rPr>
            </w:pPr>
            <w:r>
              <w:rPr>
                <w:rFonts w:hint="eastAsia" w:ascii="宋体" w:hAnsi="宋体"/>
                <w:sz w:val="18"/>
              </w:rPr>
              <w:t>注：1，自然生草；2，先毛叶苕子撒播，后化割；3，先化割，后毛叶苕子撒播；4，先化割后点播。</w:t>
            </w:r>
          </w:p>
          <w:p>
            <w:pPr>
              <w:spacing w:line="360" w:lineRule="auto"/>
              <w:rPr>
                <w:rFonts w:ascii="仿宋_GB2312" w:eastAsia="仿宋_GB2312"/>
                <w:color w:val="000000"/>
                <w:sz w:val="24"/>
              </w:rPr>
            </w:pPr>
            <w:r>
              <w:rPr>
                <w:rFonts w:hint="eastAsia" w:ascii="仿宋_GB2312" w:eastAsia="仿宋_GB2312"/>
                <w:color w:val="000000"/>
                <w:sz w:val="24"/>
              </w:rPr>
              <w:t>3.4.3 夏季免耕生草试验</w:t>
            </w:r>
          </w:p>
          <w:p>
            <w:pPr>
              <w:spacing w:line="360" w:lineRule="auto"/>
              <w:ind w:firstLine="480" w:firstLineChars="200"/>
              <w:rPr>
                <w:rFonts w:ascii="仿宋_GB2312" w:eastAsia="仿宋_GB2312"/>
                <w:color w:val="000000"/>
                <w:sz w:val="24"/>
              </w:rPr>
            </w:pPr>
            <w:r>
              <w:rPr>
                <w:rFonts w:hint="eastAsia" w:ascii="仿宋_GB2312" w:hAnsi="Calibri" w:eastAsia="仿宋_GB2312"/>
                <w:color w:val="000000"/>
                <w:sz w:val="24"/>
              </w:rPr>
              <w:t>印度豇豆播种5月下旬，不进行人工割除，设置6种处理。播种印度豇豆20天后，对不同处理的印度豇豆出芽情况进行了调查，结果表明（表10）：点播效果最好，亩播种量最少，为撒播所用播种量的50%，而且出苗率高，达到了90%，是撒播出芽率的5倍以上。空白地撒播（处理5）出芽率最低，只有3.29%；而先刈割毛叶苕子，然后撒播印度豇豆的出苗率（处理1、2、3、4）中高浓度除草剂处理较低浓度喷施的出芽率低（处理2）</w:t>
            </w:r>
            <w:r>
              <w:rPr>
                <w:rFonts w:hint="eastAsia" w:ascii="仿宋_GB2312" w:eastAsia="仿宋_GB2312"/>
                <w:color w:val="000000"/>
                <w:sz w:val="24"/>
              </w:rPr>
              <w:t>。</w:t>
            </w:r>
          </w:p>
          <w:p>
            <w:pPr>
              <w:jc w:val="center"/>
              <w:rPr>
                <w:rFonts w:ascii="仿宋_GB2312" w:hAnsi="Calibri" w:eastAsia="仿宋_GB2312"/>
                <w:color w:val="000000"/>
                <w:sz w:val="24"/>
              </w:rPr>
            </w:pPr>
            <w:r>
              <w:rPr>
                <w:rFonts w:hint="eastAsia" w:ascii="仿宋_GB2312" w:hAnsi="Calibri" w:eastAsia="仿宋_GB2312"/>
                <w:color w:val="000000"/>
                <w:sz w:val="24"/>
              </w:rPr>
              <w:t>表</w:t>
            </w:r>
            <w:r>
              <w:rPr>
                <w:rFonts w:ascii="仿宋_GB2312" w:hAnsi="Calibri" w:eastAsia="仿宋_GB2312"/>
                <w:color w:val="000000"/>
                <w:sz w:val="24"/>
              </w:rPr>
              <w:t>8</w:t>
            </w:r>
            <w:r>
              <w:rPr>
                <w:rFonts w:hint="eastAsia" w:ascii="仿宋_GB2312" w:hAnsi="Calibri" w:eastAsia="仿宋_GB2312"/>
                <w:color w:val="000000"/>
                <w:sz w:val="24"/>
              </w:rPr>
              <w:t xml:space="preserve">  不同处理印度豇豆出苗情况</w:t>
            </w:r>
          </w:p>
          <w:tbl>
            <w:tblPr>
              <w:tblStyle w:val="8"/>
              <w:tblpPr w:leftFromText="180" w:rightFromText="180" w:vertAnchor="text" w:horzAnchor="margin" w:tblpXSpec="center" w:tblpY="284"/>
              <w:tblW w:w="7271" w:type="dxa"/>
              <w:tblInd w:w="0" w:type="dxa"/>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18"/>
              <w:gridCol w:w="1705"/>
              <w:gridCol w:w="1292"/>
              <w:gridCol w:w="1389"/>
              <w:gridCol w:w="1085"/>
              <w:gridCol w:w="1082"/>
            </w:tblGrid>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8" w:hRule="atLeast"/>
              </w:trPr>
              <w:tc>
                <w:tcPr>
                  <w:tcW w:w="718" w:type="dxa"/>
                  <w:tcBorders>
                    <w:top w:val="single" w:color="000000" w:sz="12" w:space="0"/>
                    <w:bottom w:val="single" w:color="000000" w:sz="6"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处 理</w:t>
                  </w:r>
                </w:p>
              </w:tc>
              <w:tc>
                <w:tcPr>
                  <w:tcW w:w="1705" w:type="dxa"/>
                  <w:tcBorders>
                    <w:top w:val="single" w:color="000000" w:sz="12" w:space="0"/>
                    <w:bottom w:val="single" w:color="000000" w:sz="6"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播种量</w:t>
                  </w:r>
                </w:p>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（kg/667m2）</w:t>
                  </w:r>
                </w:p>
              </w:tc>
              <w:tc>
                <w:tcPr>
                  <w:tcW w:w="1292" w:type="dxa"/>
                  <w:tcBorders>
                    <w:top w:val="single" w:color="000000" w:sz="12" w:space="0"/>
                    <w:bottom w:val="single" w:color="000000" w:sz="6"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测量长度</w:t>
                  </w:r>
                </w:p>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（m）</w:t>
                  </w:r>
                </w:p>
              </w:tc>
              <w:tc>
                <w:tcPr>
                  <w:tcW w:w="1389" w:type="dxa"/>
                  <w:tcBorders>
                    <w:top w:val="single" w:color="000000" w:sz="12" w:space="0"/>
                    <w:bottom w:val="single" w:color="000000" w:sz="6"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测量宽度（m）</w:t>
                  </w:r>
                </w:p>
              </w:tc>
              <w:tc>
                <w:tcPr>
                  <w:tcW w:w="1085" w:type="dxa"/>
                  <w:tcBorders>
                    <w:top w:val="single" w:color="000000" w:sz="12" w:space="0"/>
                    <w:bottom w:val="single" w:color="000000" w:sz="6"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出苗数（个）</w:t>
                  </w:r>
                </w:p>
              </w:tc>
              <w:tc>
                <w:tcPr>
                  <w:tcW w:w="1082" w:type="dxa"/>
                  <w:tcBorders>
                    <w:top w:val="single" w:color="000000" w:sz="12" w:space="0"/>
                    <w:bottom w:val="single" w:color="000000" w:sz="6"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出苗率（%）</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18" w:type="dxa"/>
                  <w:tcBorders>
                    <w:top w:val="single" w:color="000000" w:sz="6"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1</w:t>
                  </w:r>
                </w:p>
              </w:tc>
              <w:tc>
                <w:tcPr>
                  <w:tcW w:w="1705" w:type="dxa"/>
                  <w:tcBorders>
                    <w:top w:val="single" w:color="000000" w:sz="6"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3</w:t>
                  </w:r>
                </w:p>
              </w:tc>
              <w:tc>
                <w:tcPr>
                  <w:tcW w:w="1292" w:type="dxa"/>
                  <w:tcBorders>
                    <w:top w:val="single" w:color="000000" w:sz="6"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2.6</w:t>
                  </w:r>
                </w:p>
              </w:tc>
              <w:tc>
                <w:tcPr>
                  <w:tcW w:w="1389" w:type="dxa"/>
                  <w:tcBorders>
                    <w:top w:val="single" w:color="000000" w:sz="6"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2.6</w:t>
                  </w:r>
                </w:p>
              </w:tc>
              <w:tc>
                <w:tcPr>
                  <w:tcW w:w="1085" w:type="dxa"/>
                  <w:tcBorders>
                    <w:top w:val="single" w:color="000000" w:sz="6"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39</w:t>
                  </w:r>
                </w:p>
              </w:tc>
              <w:tc>
                <w:tcPr>
                  <w:tcW w:w="1082" w:type="dxa"/>
                  <w:tcBorders>
                    <w:top w:val="single" w:color="000000" w:sz="6" w:space="0"/>
                  </w:tcBorders>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12.83</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 w:hRule="atLeast"/>
              </w:trPr>
              <w:tc>
                <w:tcPr>
                  <w:tcW w:w="718"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2</w:t>
                  </w:r>
                </w:p>
              </w:tc>
              <w:tc>
                <w:tcPr>
                  <w:tcW w:w="1705"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3</w:t>
                  </w:r>
                </w:p>
              </w:tc>
              <w:tc>
                <w:tcPr>
                  <w:tcW w:w="1292"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2.6</w:t>
                  </w:r>
                </w:p>
              </w:tc>
              <w:tc>
                <w:tcPr>
                  <w:tcW w:w="1389"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2.6</w:t>
                  </w:r>
                </w:p>
              </w:tc>
              <w:tc>
                <w:tcPr>
                  <w:tcW w:w="1085"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22</w:t>
                  </w:r>
                </w:p>
              </w:tc>
              <w:tc>
                <w:tcPr>
                  <w:tcW w:w="1082"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7.24</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18"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3</w:t>
                  </w:r>
                </w:p>
              </w:tc>
              <w:tc>
                <w:tcPr>
                  <w:tcW w:w="1705"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2</w:t>
                  </w:r>
                </w:p>
              </w:tc>
              <w:tc>
                <w:tcPr>
                  <w:tcW w:w="1292"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2.0</w:t>
                  </w:r>
                </w:p>
              </w:tc>
              <w:tc>
                <w:tcPr>
                  <w:tcW w:w="1389"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2.0</w:t>
                  </w:r>
                </w:p>
              </w:tc>
              <w:tc>
                <w:tcPr>
                  <w:tcW w:w="1085"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35</w:t>
                  </w:r>
                </w:p>
              </w:tc>
              <w:tc>
                <w:tcPr>
                  <w:tcW w:w="1082"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17.27</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 w:hRule="atLeast"/>
              </w:trPr>
              <w:tc>
                <w:tcPr>
                  <w:tcW w:w="718"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4</w:t>
                  </w:r>
                </w:p>
              </w:tc>
              <w:tc>
                <w:tcPr>
                  <w:tcW w:w="1705"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2</w:t>
                  </w:r>
                </w:p>
              </w:tc>
              <w:tc>
                <w:tcPr>
                  <w:tcW w:w="1292"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2.0</w:t>
                  </w:r>
                </w:p>
              </w:tc>
              <w:tc>
                <w:tcPr>
                  <w:tcW w:w="1389"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2.0</w:t>
                  </w:r>
                </w:p>
              </w:tc>
              <w:tc>
                <w:tcPr>
                  <w:tcW w:w="1085"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32</w:t>
                  </w:r>
                </w:p>
              </w:tc>
              <w:tc>
                <w:tcPr>
                  <w:tcW w:w="1082"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15.79</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18"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5</w:t>
                  </w:r>
                </w:p>
              </w:tc>
              <w:tc>
                <w:tcPr>
                  <w:tcW w:w="1705"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3</w:t>
                  </w:r>
                </w:p>
              </w:tc>
              <w:tc>
                <w:tcPr>
                  <w:tcW w:w="1292"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2.4</w:t>
                  </w:r>
                </w:p>
              </w:tc>
              <w:tc>
                <w:tcPr>
                  <w:tcW w:w="1389"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2.3</w:t>
                  </w:r>
                </w:p>
              </w:tc>
              <w:tc>
                <w:tcPr>
                  <w:tcW w:w="1085"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10</w:t>
                  </w:r>
                </w:p>
              </w:tc>
              <w:tc>
                <w:tcPr>
                  <w:tcW w:w="1082"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3.29</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18"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6</w:t>
                  </w:r>
                </w:p>
              </w:tc>
              <w:tc>
                <w:tcPr>
                  <w:tcW w:w="1705"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1.47</w:t>
                  </w:r>
                </w:p>
              </w:tc>
              <w:tc>
                <w:tcPr>
                  <w:tcW w:w="1292"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2.2</w:t>
                  </w:r>
                </w:p>
              </w:tc>
              <w:tc>
                <w:tcPr>
                  <w:tcW w:w="1389"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2.0</w:t>
                  </w:r>
                </w:p>
              </w:tc>
              <w:tc>
                <w:tcPr>
                  <w:tcW w:w="1085"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176</w:t>
                  </w:r>
                </w:p>
              </w:tc>
              <w:tc>
                <w:tcPr>
                  <w:tcW w:w="1082" w:type="dxa"/>
                  <w:vAlign w:val="center"/>
                </w:tcPr>
                <w:p>
                  <w:pPr>
                    <w:jc w:val="center"/>
                    <w:rPr>
                      <w:rFonts w:ascii="仿宋_GB2312" w:hAnsi="Calibri" w:eastAsia="仿宋_GB2312"/>
                      <w:color w:val="000000"/>
                      <w:sz w:val="18"/>
                      <w:szCs w:val="18"/>
                    </w:rPr>
                  </w:pPr>
                  <w:r>
                    <w:rPr>
                      <w:rFonts w:hint="eastAsia" w:ascii="仿宋_GB2312" w:hAnsi="Calibri" w:eastAsia="仿宋_GB2312"/>
                      <w:color w:val="000000"/>
                      <w:sz w:val="18"/>
                      <w:szCs w:val="18"/>
                    </w:rPr>
                    <w:t>90.00</w:t>
                  </w:r>
                </w:p>
              </w:tc>
            </w:tr>
          </w:tbl>
          <w:p>
            <w:pPr>
              <w:spacing w:beforeLines="50"/>
              <w:rPr>
                <w:rFonts w:ascii="宋体" w:hAnsi="宋体"/>
                <w:sz w:val="18"/>
              </w:rPr>
            </w:pPr>
          </w:p>
          <w:p>
            <w:pPr>
              <w:autoSpaceDE w:val="0"/>
              <w:autoSpaceDN w:val="0"/>
              <w:adjustRightInd w:val="0"/>
              <w:ind w:firstLine="360" w:firstLineChars="200"/>
              <w:jc w:val="left"/>
              <w:rPr>
                <w:rFonts w:ascii="仿宋_GB2312" w:hAnsi="Calibri" w:eastAsia="仿宋_GB2312"/>
                <w:color w:val="000000"/>
                <w:sz w:val="18"/>
                <w:szCs w:val="18"/>
              </w:rPr>
            </w:pPr>
            <w:r>
              <w:rPr>
                <w:rFonts w:hint="eastAsia" w:ascii="仿宋_GB2312" w:hAnsi="Calibri" w:eastAsia="仿宋_GB2312"/>
                <w:color w:val="000000"/>
                <w:sz w:val="18"/>
                <w:szCs w:val="18"/>
              </w:rPr>
              <w:t>注：1、600倍41%草甘膦喷施化割毛叶苕子，撒播3kg/667m2印度豇豆；2、300倍41%草甘膦喷施化割毛叶苕子，再撒播3 kg/667m2印度豇豆；3、600倍41%草甘膦喷施化除坡上杂草，撒播2 kg/667m2印度豇豆；4、600倍41%草甘膦喷施化割撒播2 kg/667m2印度豇豆；5、600倍41%草甘膦喷施化除空地杂草，撒播3 kg/667m2印度豇豆；6、600倍41%草甘膦喷施化除毛叶苕子后再点播1.5 kg/667m2。</w:t>
            </w:r>
          </w:p>
          <w:p>
            <w:pPr>
              <w:autoSpaceDE w:val="0"/>
              <w:autoSpaceDN w:val="0"/>
              <w:adjustRightInd w:val="0"/>
              <w:jc w:val="left"/>
              <w:rPr>
                <w:rFonts w:ascii="宋体" w:cs="宋体"/>
                <w:kern w:val="0"/>
              </w:rPr>
            </w:pPr>
            <w:r>
              <w:rPr>
                <w:rFonts w:hint="eastAsia" w:ascii="宋体" w:cs="宋体"/>
                <w:kern w:val="0"/>
                <w:sz w:val="20"/>
                <w:szCs w:val="20"/>
              </w:rPr>
              <w:t>　</w:t>
            </w:r>
          </w:p>
          <w:p>
            <w:pPr>
              <w:spacing w:line="320" w:lineRule="exact"/>
              <w:rPr>
                <w:rFonts w:ascii="仿宋_GB2312" w:hAnsi="Calibri" w:eastAsia="仿宋_GB2312"/>
                <w:color w:val="000000"/>
                <w:sz w:val="24"/>
              </w:rPr>
            </w:pPr>
            <w:r>
              <w:rPr>
                <w:rFonts w:hint="eastAsia" w:eastAsia="黑体"/>
                <w:sz w:val="24"/>
              </w:rPr>
              <w:t xml:space="preserve">3.5 </w:t>
            </w:r>
            <w:r>
              <w:rPr>
                <w:rFonts w:hint="eastAsia" w:ascii="仿宋_GB2312" w:eastAsia="仿宋_GB2312"/>
                <w:color w:val="000000"/>
                <w:sz w:val="24"/>
              </w:rPr>
              <w:t>病虫防治试验</w:t>
            </w:r>
          </w:p>
          <w:p>
            <w:pPr>
              <w:pStyle w:val="17"/>
              <w:ind w:firstLine="480"/>
              <w:rPr>
                <w:rFonts w:ascii="仿宋_GB2312" w:hAnsi="Calibri" w:eastAsia="仿宋_GB2312" w:cstheme="minorBidi"/>
                <w:color w:val="000000"/>
                <w:kern w:val="2"/>
                <w:sz w:val="24"/>
                <w:szCs w:val="22"/>
              </w:rPr>
            </w:pPr>
            <w:r>
              <w:rPr>
                <w:rFonts w:hint="eastAsia" w:ascii="仿宋_GB2312" w:hAnsi="Calibri" w:eastAsia="仿宋_GB2312" w:cstheme="minorBidi"/>
                <w:color w:val="000000"/>
                <w:kern w:val="2"/>
                <w:sz w:val="24"/>
                <w:szCs w:val="22"/>
              </w:rPr>
              <w:t>通过对我省主产区桃园病虫害调查，主要有：桃褐腐病、桃炭疽病、桃缩叶病、桃根癌病等病害和蚜虫类（桃蚜、桃瘤蚜、粉蚜）、潜叶类（桃潜叶蛾）、蚧类（桑白蚧）、食心虫类</w:t>
            </w:r>
            <w:r>
              <w:rPr>
                <w:rFonts w:ascii="仿宋_GB2312" w:hAnsi="Calibri" w:eastAsia="仿宋_GB2312" w:cstheme="minorBidi"/>
                <w:color w:val="000000"/>
                <w:kern w:val="2"/>
                <w:sz w:val="24"/>
                <w:szCs w:val="22"/>
              </w:rPr>
              <w:t>(</w:t>
            </w:r>
            <w:r>
              <w:rPr>
                <w:rFonts w:hint="eastAsia" w:ascii="仿宋_GB2312" w:hAnsi="Calibri" w:eastAsia="仿宋_GB2312" w:cstheme="minorBidi"/>
                <w:color w:val="000000"/>
                <w:kern w:val="2"/>
                <w:sz w:val="24"/>
                <w:szCs w:val="22"/>
              </w:rPr>
              <w:t>包括桃蛀螟、桃小食心虫、梨小食心虫等</w:t>
            </w:r>
            <w:r>
              <w:rPr>
                <w:rFonts w:ascii="仿宋_GB2312" w:hAnsi="Calibri" w:eastAsia="仿宋_GB2312" w:cstheme="minorBidi"/>
                <w:color w:val="000000"/>
                <w:kern w:val="2"/>
                <w:sz w:val="24"/>
                <w:szCs w:val="22"/>
              </w:rPr>
              <w:t>)</w:t>
            </w:r>
            <w:r>
              <w:rPr>
                <w:rFonts w:hint="eastAsia" w:ascii="仿宋_GB2312" w:hAnsi="Calibri" w:eastAsia="仿宋_GB2312" w:cstheme="minorBidi"/>
                <w:color w:val="000000"/>
                <w:kern w:val="2"/>
                <w:sz w:val="24"/>
                <w:szCs w:val="22"/>
              </w:rPr>
              <w:t>、蛀干害虫（桃红颈天牛）、蝉类（桃一点叶蝉、广翅蜡蝉、蚱蝉）、螨类（红、黄蜘蛛）、蝽象类（绿盲蝽象、黄斑蝽象）等虫害。</w:t>
            </w:r>
          </w:p>
          <w:p>
            <w:pPr>
              <w:pStyle w:val="17"/>
              <w:ind w:firstLine="480"/>
              <w:rPr>
                <w:rFonts w:ascii="仿宋_GB2312" w:hAnsi="Calibri" w:eastAsia="仿宋_GB2312"/>
                <w:color w:val="000000"/>
                <w:kern w:val="2"/>
                <w:sz w:val="24"/>
                <w:szCs w:val="22"/>
              </w:rPr>
            </w:pPr>
            <w:r>
              <w:rPr>
                <w:rFonts w:hint="eastAsia" w:ascii="仿宋_GB2312" w:hAnsi="Calibri" w:eastAsia="仿宋_GB2312" w:cstheme="minorBidi"/>
                <w:color w:val="000000"/>
                <w:kern w:val="2"/>
                <w:sz w:val="24"/>
                <w:szCs w:val="22"/>
              </w:rPr>
              <w:t>根据“预防为主、综合防治”的原则，以改善果园生态条件、加强栽培管理为基础，优先选用农业防治、物理防治、生物防治等措施，其次选用高效生物农药和低毒化学农药，允许使用中等毒性以下的植物源农药、生物源农药和动物源农药，在矿物源农药中允许使用硫制剂、铜制剂。禁止使用剧毒、高毒、高残留农药</w:t>
            </w:r>
            <w:r>
              <w:rPr>
                <w:rFonts w:hint="eastAsia" w:ascii="仿宋_GB2312" w:hAnsi="Calibri" w:eastAsia="仿宋_GB2312"/>
                <w:color w:val="000000"/>
                <w:kern w:val="2"/>
                <w:sz w:val="24"/>
                <w:szCs w:val="22"/>
              </w:rPr>
              <w:t>。</w:t>
            </w:r>
          </w:p>
          <w:p>
            <w:pPr>
              <w:spacing w:line="320" w:lineRule="exact"/>
              <w:jc w:val="center"/>
              <w:rPr>
                <w:rFonts w:ascii="仿宋_GB2312" w:hAnsi="Calibri" w:eastAsia="仿宋_GB2312"/>
                <w:color w:val="000000"/>
                <w:sz w:val="24"/>
              </w:rPr>
            </w:pPr>
            <w:r>
              <w:rPr>
                <w:rFonts w:hint="eastAsia" w:ascii="仿宋_GB2312" w:hAnsi="Calibri" w:eastAsia="仿宋_GB2312"/>
                <w:color w:val="000000"/>
                <w:sz w:val="24"/>
              </w:rPr>
              <w:t>表</w:t>
            </w:r>
            <w:r>
              <w:rPr>
                <w:rFonts w:ascii="仿宋_GB2312" w:hAnsi="Calibri" w:eastAsia="仿宋_GB2312"/>
                <w:color w:val="000000"/>
                <w:sz w:val="24"/>
              </w:rPr>
              <w:t>9</w:t>
            </w:r>
            <w:r>
              <w:rPr>
                <w:rFonts w:hint="eastAsia" w:ascii="仿宋_GB2312" w:hAnsi="Calibri" w:eastAsia="仿宋_GB2312"/>
                <w:color w:val="000000"/>
                <w:sz w:val="24"/>
              </w:rPr>
              <w:t xml:space="preserve"> 桃主要病虫害发生期及防治用药</w:t>
            </w:r>
          </w:p>
          <w:tbl>
            <w:tblPr>
              <w:tblStyle w:val="8"/>
              <w:tblW w:w="8274" w:type="dxa"/>
              <w:jc w:val="center"/>
              <w:tblLayout w:type="autofit"/>
              <w:tblCellMar>
                <w:top w:w="0" w:type="dxa"/>
                <w:left w:w="108" w:type="dxa"/>
                <w:bottom w:w="0" w:type="dxa"/>
                <w:right w:w="108" w:type="dxa"/>
              </w:tblCellMar>
            </w:tblPr>
            <w:tblGrid>
              <w:gridCol w:w="581"/>
              <w:gridCol w:w="1483"/>
              <w:gridCol w:w="1421"/>
              <w:gridCol w:w="4789"/>
            </w:tblGrid>
            <w:tr>
              <w:tblPrEx>
                <w:tblCellMar>
                  <w:top w:w="0" w:type="dxa"/>
                  <w:left w:w="108" w:type="dxa"/>
                  <w:bottom w:w="0" w:type="dxa"/>
                  <w:right w:w="108" w:type="dxa"/>
                </w:tblCellMar>
              </w:tblPrEx>
              <w:trPr>
                <w:trHeight w:val="406" w:hRule="atLeast"/>
                <w:jc w:val="center"/>
              </w:trPr>
              <w:tc>
                <w:tcPr>
                  <w:tcW w:w="2064" w:type="dxa"/>
                  <w:gridSpan w:val="2"/>
                  <w:tcBorders>
                    <w:top w:val="single" w:color="auto" w:sz="4" w:space="0"/>
                    <w:left w:val="nil"/>
                    <w:bottom w:val="single" w:color="auto" w:sz="4" w:space="0"/>
                    <w:right w:val="nil"/>
                  </w:tcBorders>
                  <w:shd w:val="clear" w:color="auto" w:fill="auto"/>
                  <w:vAlign w:val="center"/>
                </w:tcPr>
                <w:p>
                  <w:pPr>
                    <w:widowControl/>
                    <w:spacing w:line="0" w:lineRule="atLeast"/>
                    <w:jc w:val="center"/>
                    <w:rPr>
                      <w:rFonts w:ascii="仿宋_GB2312" w:hAnsi="Calibri" w:eastAsia="仿宋_GB2312"/>
                      <w:color w:val="000000"/>
                      <w:sz w:val="18"/>
                      <w:szCs w:val="18"/>
                    </w:rPr>
                  </w:pPr>
                  <w:r>
                    <w:rPr>
                      <w:rFonts w:hint="eastAsia" w:ascii="仿宋_GB2312" w:hAnsi="Calibri" w:eastAsia="仿宋_GB2312"/>
                      <w:color w:val="000000"/>
                      <w:sz w:val="18"/>
                      <w:szCs w:val="18"/>
                    </w:rPr>
                    <w:t>病虫害名称</w:t>
                  </w:r>
                </w:p>
              </w:tc>
              <w:tc>
                <w:tcPr>
                  <w:tcW w:w="1421" w:type="dxa"/>
                  <w:tcBorders>
                    <w:top w:val="single" w:color="auto" w:sz="4" w:space="0"/>
                    <w:left w:val="nil"/>
                    <w:bottom w:val="single" w:color="auto" w:sz="4" w:space="0"/>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发生时期</w:t>
                  </w:r>
                </w:p>
              </w:tc>
              <w:tc>
                <w:tcPr>
                  <w:tcW w:w="4789" w:type="dxa"/>
                  <w:tcBorders>
                    <w:top w:val="single" w:color="auto" w:sz="4" w:space="0"/>
                    <w:left w:val="nil"/>
                    <w:bottom w:val="single" w:color="auto" w:sz="4" w:space="0"/>
                    <w:right w:val="nil"/>
                  </w:tcBorders>
                  <w:shd w:val="clear" w:color="auto" w:fill="auto"/>
                  <w:vAlign w:val="center"/>
                </w:tcPr>
                <w:p>
                  <w:pPr>
                    <w:widowControl/>
                    <w:spacing w:line="0" w:lineRule="atLeast"/>
                    <w:jc w:val="center"/>
                    <w:rPr>
                      <w:rFonts w:ascii="仿宋_GB2312" w:hAnsi="Calibri" w:eastAsia="仿宋_GB2312"/>
                      <w:color w:val="000000"/>
                      <w:sz w:val="18"/>
                      <w:szCs w:val="18"/>
                    </w:rPr>
                  </w:pPr>
                  <w:r>
                    <w:rPr>
                      <w:rFonts w:hint="eastAsia" w:ascii="仿宋_GB2312" w:hAnsi="Calibri" w:eastAsia="仿宋_GB2312"/>
                      <w:color w:val="000000"/>
                      <w:sz w:val="18"/>
                      <w:szCs w:val="18"/>
                    </w:rPr>
                    <w:t>防治常用药</w:t>
                  </w:r>
                </w:p>
              </w:tc>
            </w:tr>
            <w:tr>
              <w:tblPrEx>
                <w:tblCellMar>
                  <w:top w:w="0" w:type="dxa"/>
                  <w:left w:w="108" w:type="dxa"/>
                  <w:bottom w:w="0" w:type="dxa"/>
                  <w:right w:w="108" w:type="dxa"/>
                </w:tblCellMar>
              </w:tblPrEx>
              <w:trPr>
                <w:trHeight w:val="205" w:hRule="atLeast"/>
                <w:jc w:val="center"/>
              </w:trPr>
              <w:tc>
                <w:tcPr>
                  <w:tcW w:w="581" w:type="dxa"/>
                  <w:vMerge w:val="restart"/>
                  <w:tcBorders>
                    <w:top w:val="nil"/>
                    <w:left w:val="nil"/>
                    <w:bottom w:val="single" w:color="000000" w:sz="4" w:space="0"/>
                    <w:right w:val="nil"/>
                  </w:tcBorders>
                  <w:shd w:val="clear" w:color="auto" w:fill="auto"/>
                  <w:textDirection w:val="tbRlV"/>
                  <w:vAlign w:val="center"/>
                </w:tcPr>
                <w:p>
                  <w:pPr>
                    <w:widowControl/>
                    <w:spacing w:line="0" w:lineRule="atLeast"/>
                    <w:jc w:val="center"/>
                    <w:rPr>
                      <w:rFonts w:ascii="仿宋_GB2312" w:hAnsi="Calibri" w:eastAsia="仿宋_GB2312"/>
                      <w:color w:val="000000"/>
                      <w:sz w:val="18"/>
                      <w:szCs w:val="18"/>
                    </w:rPr>
                  </w:pPr>
                  <w:r>
                    <w:rPr>
                      <w:rFonts w:hint="eastAsia" w:ascii="仿宋_GB2312" w:hAnsi="Calibri" w:eastAsia="仿宋_GB2312"/>
                      <w:color w:val="000000"/>
                      <w:sz w:val="18"/>
                      <w:szCs w:val="18"/>
                    </w:rPr>
                    <w:t>主要病害</w:t>
                  </w:r>
                </w:p>
              </w:tc>
              <w:tc>
                <w:tcPr>
                  <w:tcW w:w="1483"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缩叶病</w:t>
                  </w:r>
                </w:p>
              </w:tc>
              <w:tc>
                <w:tcPr>
                  <w:tcW w:w="1421" w:type="dxa"/>
                  <w:tcBorders>
                    <w:top w:val="nil"/>
                    <w:left w:val="nil"/>
                    <w:bottom w:val="nil"/>
                    <w:right w:val="nil"/>
                  </w:tcBorders>
                  <w:shd w:val="clear" w:color="auto" w:fill="auto"/>
                  <w:vAlign w:val="center"/>
                </w:tcPr>
                <w:p>
                  <w:pPr>
                    <w:widowControl/>
                    <w:spacing w:line="0" w:lineRule="atLeast"/>
                    <w:rPr>
                      <w:rFonts w:ascii="仿宋_GB2312" w:hAnsi="Calibri" w:eastAsia="仿宋_GB2312"/>
                      <w:color w:val="000000"/>
                      <w:sz w:val="18"/>
                      <w:szCs w:val="18"/>
                    </w:rPr>
                  </w:pPr>
                  <w:r>
                    <w:rPr>
                      <w:rFonts w:hint="eastAsia" w:ascii="仿宋_GB2312" w:hAnsi="Calibri" w:eastAsia="仿宋_GB2312"/>
                      <w:color w:val="000000"/>
                      <w:sz w:val="18"/>
                      <w:szCs w:val="18"/>
                    </w:rPr>
                    <w:t>3月下-5月上</w:t>
                  </w:r>
                </w:p>
              </w:tc>
              <w:tc>
                <w:tcPr>
                  <w:tcW w:w="4789" w:type="dxa"/>
                  <w:vMerge w:val="restart"/>
                  <w:tcBorders>
                    <w:top w:val="single" w:color="auto" w:sz="4" w:space="0"/>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石硫合剂(人工熬制、商品的晶体石硫合剂、50%硫悬浮剂400倍液)、多菌灵、百菌清、甲基托布津、代森锰锌(如喷克、大生等)</w:t>
                  </w:r>
                </w:p>
              </w:tc>
            </w:tr>
            <w:tr>
              <w:tblPrEx>
                <w:tblCellMar>
                  <w:top w:w="0" w:type="dxa"/>
                  <w:left w:w="108" w:type="dxa"/>
                  <w:bottom w:w="0" w:type="dxa"/>
                  <w:right w:w="108" w:type="dxa"/>
                </w:tblCellMar>
              </w:tblPrEx>
              <w:trPr>
                <w:trHeight w:val="286" w:hRule="atLeast"/>
                <w:jc w:val="center"/>
              </w:trPr>
              <w:tc>
                <w:tcPr>
                  <w:tcW w:w="581" w:type="dxa"/>
                  <w:vMerge w:val="continue"/>
                  <w:tcBorders>
                    <w:top w:val="nil"/>
                    <w:left w:val="nil"/>
                    <w:bottom w:val="single" w:color="000000" w:sz="4" w:space="0"/>
                    <w:right w:val="nil"/>
                  </w:tcBorders>
                  <w:vAlign w:val="center"/>
                </w:tcPr>
                <w:p>
                  <w:pPr>
                    <w:widowControl/>
                    <w:spacing w:line="0" w:lineRule="atLeast"/>
                    <w:jc w:val="left"/>
                    <w:rPr>
                      <w:rFonts w:ascii="仿宋_GB2312" w:hAnsi="Calibri" w:eastAsia="仿宋_GB2312"/>
                      <w:color w:val="000000"/>
                      <w:sz w:val="18"/>
                      <w:szCs w:val="18"/>
                    </w:rPr>
                  </w:pPr>
                </w:p>
              </w:tc>
              <w:tc>
                <w:tcPr>
                  <w:tcW w:w="1483"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疮痂病</w:t>
                  </w:r>
                </w:p>
              </w:tc>
              <w:tc>
                <w:tcPr>
                  <w:tcW w:w="1421" w:type="dxa"/>
                  <w:tcBorders>
                    <w:top w:val="nil"/>
                    <w:left w:val="nil"/>
                    <w:bottom w:val="nil"/>
                    <w:right w:val="nil"/>
                  </w:tcBorders>
                  <w:shd w:val="clear" w:color="auto" w:fill="auto"/>
                  <w:vAlign w:val="center"/>
                </w:tcPr>
                <w:p>
                  <w:pPr>
                    <w:widowControl/>
                    <w:spacing w:line="0" w:lineRule="atLeast"/>
                    <w:rPr>
                      <w:rFonts w:ascii="仿宋_GB2312" w:hAnsi="Calibri" w:eastAsia="仿宋_GB2312"/>
                      <w:color w:val="000000"/>
                      <w:sz w:val="18"/>
                      <w:szCs w:val="18"/>
                    </w:rPr>
                  </w:pPr>
                  <w:r>
                    <w:rPr>
                      <w:rFonts w:hint="eastAsia" w:ascii="仿宋_GB2312" w:hAnsi="Calibri" w:eastAsia="仿宋_GB2312"/>
                      <w:color w:val="000000"/>
                      <w:sz w:val="18"/>
                      <w:szCs w:val="18"/>
                    </w:rPr>
                    <w:t>4-7月</w:t>
                  </w:r>
                </w:p>
              </w:tc>
              <w:tc>
                <w:tcPr>
                  <w:tcW w:w="4789" w:type="dxa"/>
                  <w:vMerge w:val="continue"/>
                  <w:tcBorders>
                    <w:top w:val="nil"/>
                    <w:left w:val="nil"/>
                    <w:bottom w:val="nil"/>
                    <w:right w:val="nil"/>
                  </w:tcBorders>
                  <w:vAlign w:val="center"/>
                </w:tcPr>
                <w:p>
                  <w:pPr>
                    <w:widowControl/>
                    <w:spacing w:line="0" w:lineRule="atLeast"/>
                    <w:jc w:val="left"/>
                    <w:rPr>
                      <w:rFonts w:ascii="仿宋_GB2312" w:hAnsi="Calibri" w:eastAsia="仿宋_GB2312"/>
                      <w:color w:val="000000"/>
                      <w:sz w:val="18"/>
                      <w:szCs w:val="18"/>
                    </w:rPr>
                  </w:pPr>
                </w:p>
              </w:tc>
            </w:tr>
            <w:tr>
              <w:tblPrEx>
                <w:tblCellMar>
                  <w:top w:w="0" w:type="dxa"/>
                  <w:left w:w="108" w:type="dxa"/>
                  <w:bottom w:w="0" w:type="dxa"/>
                  <w:right w:w="108" w:type="dxa"/>
                </w:tblCellMar>
              </w:tblPrEx>
              <w:trPr>
                <w:trHeight w:val="286" w:hRule="atLeast"/>
                <w:jc w:val="center"/>
              </w:trPr>
              <w:tc>
                <w:tcPr>
                  <w:tcW w:w="581" w:type="dxa"/>
                  <w:vMerge w:val="continue"/>
                  <w:tcBorders>
                    <w:top w:val="nil"/>
                    <w:left w:val="nil"/>
                    <w:bottom w:val="single" w:color="000000" w:sz="4" w:space="0"/>
                    <w:right w:val="nil"/>
                  </w:tcBorders>
                  <w:vAlign w:val="center"/>
                </w:tcPr>
                <w:p>
                  <w:pPr>
                    <w:widowControl/>
                    <w:spacing w:line="0" w:lineRule="atLeast"/>
                    <w:jc w:val="left"/>
                    <w:rPr>
                      <w:rFonts w:ascii="仿宋_GB2312" w:hAnsi="Calibri" w:eastAsia="仿宋_GB2312"/>
                      <w:color w:val="000000"/>
                      <w:sz w:val="18"/>
                      <w:szCs w:val="18"/>
                    </w:rPr>
                  </w:pPr>
                </w:p>
              </w:tc>
              <w:tc>
                <w:tcPr>
                  <w:tcW w:w="1483"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褐腐病</w:t>
                  </w:r>
                </w:p>
              </w:tc>
              <w:tc>
                <w:tcPr>
                  <w:tcW w:w="1421" w:type="dxa"/>
                  <w:tcBorders>
                    <w:top w:val="nil"/>
                    <w:left w:val="nil"/>
                    <w:bottom w:val="nil"/>
                    <w:right w:val="nil"/>
                  </w:tcBorders>
                  <w:shd w:val="clear" w:color="auto" w:fill="auto"/>
                  <w:vAlign w:val="center"/>
                </w:tcPr>
                <w:p>
                  <w:pPr>
                    <w:widowControl/>
                    <w:spacing w:line="0" w:lineRule="atLeast"/>
                    <w:rPr>
                      <w:rFonts w:ascii="仿宋_GB2312" w:hAnsi="Calibri" w:eastAsia="仿宋_GB2312"/>
                      <w:color w:val="000000"/>
                      <w:sz w:val="18"/>
                      <w:szCs w:val="18"/>
                    </w:rPr>
                  </w:pPr>
                  <w:r>
                    <w:rPr>
                      <w:rFonts w:hint="eastAsia" w:ascii="仿宋_GB2312" w:hAnsi="Calibri" w:eastAsia="仿宋_GB2312"/>
                      <w:color w:val="000000"/>
                      <w:sz w:val="18"/>
                      <w:szCs w:val="18"/>
                    </w:rPr>
                    <w:t>4-6月</w:t>
                  </w:r>
                </w:p>
              </w:tc>
              <w:tc>
                <w:tcPr>
                  <w:tcW w:w="4789" w:type="dxa"/>
                  <w:vMerge w:val="continue"/>
                  <w:tcBorders>
                    <w:top w:val="nil"/>
                    <w:left w:val="nil"/>
                    <w:bottom w:val="nil"/>
                    <w:right w:val="nil"/>
                  </w:tcBorders>
                  <w:vAlign w:val="center"/>
                </w:tcPr>
                <w:p>
                  <w:pPr>
                    <w:widowControl/>
                    <w:spacing w:line="0" w:lineRule="atLeast"/>
                    <w:jc w:val="left"/>
                    <w:rPr>
                      <w:rFonts w:ascii="仿宋_GB2312" w:hAnsi="Calibri" w:eastAsia="仿宋_GB2312"/>
                      <w:color w:val="000000"/>
                      <w:sz w:val="18"/>
                      <w:szCs w:val="18"/>
                    </w:rPr>
                  </w:pPr>
                </w:p>
              </w:tc>
            </w:tr>
            <w:tr>
              <w:tblPrEx>
                <w:tblCellMar>
                  <w:top w:w="0" w:type="dxa"/>
                  <w:left w:w="108" w:type="dxa"/>
                  <w:bottom w:w="0" w:type="dxa"/>
                  <w:right w:w="108" w:type="dxa"/>
                </w:tblCellMar>
              </w:tblPrEx>
              <w:trPr>
                <w:trHeight w:val="286" w:hRule="atLeast"/>
                <w:jc w:val="center"/>
              </w:trPr>
              <w:tc>
                <w:tcPr>
                  <w:tcW w:w="581" w:type="dxa"/>
                  <w:vMerge w:val="continue"/>
                  <w:tcBorders>
                    <w:top w:val="nil"/>
                    <w:left w:val="nil"/>
                    <w:bottom w:val="single" w:color="000000" w:sz="4" w:space="0"/>
                    <w:right w:val="nil"/>
                  </w:tcBorders>
                  <w:vAlign w:val="center"/>
                </w:tcPr>
                <w:p>
                  <w:pPr>
                    <w:widowControl/>
                    <w:spacing w:line="0" w:lineRule="atLeast"/>
                    <w:jc w:val="left"/>
                    <w:rPr>
                      <w:rFonts w:ascii="仿宋_GB2312" w:hAnsi="Calibri" w:eastAsia="仿宋_GB2312"/>
                      <w:color w:val="000000"/>
                      <w:sz w:val="18"/>
                      <w:szCs w:val="18"/>
                    </w:rPr>
                  </w:pPr>
                </w:p>
              </w:tc>
              <w:tc>
                <w:tcPr>
                  <w:tcW w:w="1483"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炭疽病</w:t>
                  </w:r>
                </w:p>
              </w:tc>
              <w:tc>
                <w:tcPr>
                  <w:tcW w:w="1421" w:type="dxa"/>
                  <w:tcBorders>
                    <w:top w:val="nil"/>
                    <w:left w:val="nil"/>
                    <w:bottom w:val="nil"/>
                    <w:right w:val="nil"/>
                  </w:tcBorders>
                  <w:shd w:val="clear" w:color="auto" w:fill="auto"/>
                  <w:vAlign w:val="center"/>
                </w:tcPr>
                <w:p>
                  <w:pPr>
                    <w:widowControl/>
                    <w:spacing w:line="0" w:lineRule="atLeast"/>
                    <w:rPr>
                      <w:rFonts w:ascii="仿宋_GB2312" w:hAnsi="Calibri" w:eastAsia="仿宋_GB2312"/>
                      <w:color w:val="000000"/>
                      <w:sz w:val="18"/>
                      <w:szCs w:val="18"/>
                    </w:rPr>
                  </w:pPr>
                  <w:r>
                    <w:rPr>
                      <w:rFonts w:hint="eastAsia" w:ascii="仿宋_GB2312" w:hAnsi="Calibri" w:eastAsia="仿宋_GB2312"/>
                      <w:color w:val="000000"/>
                      <w:sz w:val="18"/>
                      <w:szCs w:val="18"/>
                    </w:rPr>
                    <w:t>4-7月</w:t>
                  </w:r>
                </w:p>
              </w:tc>
              <w:tc>
                <w:tcPr>
                  <w:tcW w:w="4789" w:type="dxa"/>
                  <w:vMerge w:val="continue"/>
                  <w:tcBorders>
                    <w:top w:val="nil"/>
                    <w:left w:val="nil"/>
                    <w:bottom w:val="nil"/>
                    <w:right w:val="nil"/>
                  </w:tcBorders>
                  <w:vAlign w:val="center"/>
                </w:tcPr>
                <w:p>
                  <w:pPr>
                    <w:widowControl/>
                    <w:spacing w:line="0" w:lineRule="atLeast"/>
                    <w:jc w:val="left"/>
                    <w:rPr>
                      <w:rFonts w:ascii="仿宋_GB2312" w:hAnsi="Calibri" w:eastAsia="仿宋_GB2312"/>
                      <w:color w:val="000000"/>
                      <w:sz w:val="18"/>
                      <w:szCs w:val="18"/>
                    </w:rPr>
                  </w:pPr>
                </w:p>
              </w:tc>
            </w:tr>
            <w:tr>
              <w:tblPrEx>
                <w:tblCellMar>
                  <w:top w:w="0" w:type="dxa"/>
                  <w:left w:w="108" w:type="dxa"/>
                  <w:bottom w:w="0" w:type="dxa"/>
                  <w:right w:w="108" w:type="dxa"/>
                </w:tblCellMar>
              </w:tblPrEx>
              <w:trPr>
                <w:trHeight w:val="286" w:hRule="atLeast"/>
                <w:jc w:val="center"/>
              </w:trPr>
              <w:tc>
                <w:tcPr>
                  <w:tcW w:w="581" w:type="dxa"/>
                  <w:vMerge w:val="continue"/>
                  <w:tcBorders>
                    <w:top w:val="nil"/>
                    <w:left w:val="nil"/>
                    <w:bottom w:val="single" w:color="000000" w:sz="4" w:space="0"/>
                    <w:right w:val="nil"/>
                  </w:tcBorders>
                  <w:vAlign w:val="center"/>
                </w:tcPr>
                <w:p>
                  <w:pPr>
                    <w:widowControl/>
                    <w:spacing w:line="0" w:lineRule="atLeast"/>
                    <w:jc w:val="left"/>
                    <w:rPr>
                      <w:rFonts w:ascii="仿宋_GB2312" w:hAnsi="Calibri" w:eastAsia="仿宋_GB2312"/>
                      <w:color w:val="000000"/>
                      <w:sz w:val="18"/>
                      <w:szCs w:val="18"/>
                    </w:rPr>
                  </w:pPr>
                </w:p>
              </w:tc>
              <w:tc>
                <w:tcPr>
                  <w:tcW w:w="1483"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流胶病</w:t>
                  </w:r>
                </w:p>
              </w:tc>
              <w:tc>
                <w:tcPr>
                  <w:tcW w:w="1421" w:type="dxa"/>
                  <w:tcBorders>
                    <w:top w:val="nil"/>
                    <w:left w:val="nil"/>
                    <w:bottom w:val="nil"/>
                    <w:right w:val="nil"/>
                  </w:tcBorders>
                  <w:shd w:val="clear" w:color="auto" w:fill="auto"/>
                  <w:vAlign w:val="center"/>
                </w:tcPr>
                <w:p>
                  <w:pPr>
                    <w:widowControl/>
                    <w:spacing w:line="0" w:lineRule="atLeast"/>
                    <w:rPr>
                      <w:rFonts w:ascii="仿宋_GB2312" w:hAnsi="Calibri" w:eastAsia="仿宋_GB2312"/>
                      <w:color w:val="000000"/>
                      <w:sz w:val="18"/>
                      <w:szCs w:val="18"/>
                    </w:rPr>
                  </w:pPr>
                  <w:r>
                    <w:rPr>
                      <w:rFonts w:hint="eastAsia" w:ascii="仿宋_GB2312" w:hAnsi="Calibri" w:eastAsia="仿宋_GB2312"/>
                      <w:color w:val="000000"/>
                      <w:sz w:val="18"/>
                      <w:szCs w:val="18"/>
                    </w:rPr>
                    <w:t>4-10月</w:t>
                  </w:r>
                </w:p>
              </w:tc>
              <w:tc>
                <w:tcPr>
                  <w:tcW w:w="4789"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主要用树干涂白、与加强园间肥水管理为主</w:t>
                  </w:r>
                </w:p>
              </w:tc>
            </w:tr>
            <w:tr>
              <w:tblPrEx>
                <w:tblCellMar>
                  <w:top w:w="0" w:type="dxa"/>
                  <w:left w:w="108" w:type="dxa"/>
                  <w:bottom w:w="0" w:type="dxa"/>
                  <w:right w:w="108" w:type="dxa"/>
                </w:tblCellMar>
              </w:tblPrEx>
              <w:trPr>
                <w:trHeight w:val="302" w:hRule="atLeast"/>
                <w:jc w:val="center"/>
              </w:trPr>
              <w:tc>
                <w:tcPr>
                  <w:tcW w:w="581" w:type="dxa"/>
                  <w:vMerge w:val="continue"/>
                  <w:tcBorders>
                    <w:top w:val="nil"/>
                    <w:left w:val="nil"/>
                    <w:bottom w:val="single" w:color="000000" w:sz="4" w:space="0"/>
                    <w:right w:val="nil"/>
                  </w:tcBorders>
                  <w:vAlign w:val="center"/>
                </w:tcPr>
                <w:p>
                  <w:pPr>
                    <w:widowControl/>
                    <w:spacing w:line="0" w:lineRule="atLeast"/>
                    <w:jc w:val="left"/>
                    <w:rPr>
                      <w:rFonts w:ascii="仿宋_GB2312" w:hAnsi="Calibri" w:eastAsia="仿宋_GB2312"/>
                      <w:color w:val="000000"/>
                      <w:sz w:val="18"/>
                      <w:szCs w:val="18"/>
                    </w:rPr>
                  </w:pPr>
                </w:p>
              </w:tc>
              <w:tc>
                <w:tcPr>
                  <w:tcW w:w="1483"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穿孔病</w:t>
                  </w:r>
                </w:p>
              </w:tc>
              <w:tc>
                <w:tcPr>
                  <w:tcW w:w="1421" w:type="dxa"/>
                  <w:tcBorders>
                    <w:top w:val="nil"/>
                    <w:left w:val="nil"/>
                    <w:bottom w:val="nil"/>
                    <w:right w:val="nil"/>
                  </w:tcBorders>
                  <w:shd w:val="clear" w:color="auto" w:fill="auto"/>
                  <w:vAlign w:val="center"/>
                </w:tcPr>
                <w:p>
                  <w:pPr>
                    <w:widowControl/>
                    <w:spacing w:line="0" w:lineRule="atLeast"/>
                    <w:rPr>
                      <w:rFonts w:ascii="仿宋_GB2312" w:hAnsi="Calibri" w:eastAsia="仿宋_GB2312"/>
                      <w:color w:val="000000"/>
                      <w:sz w:val="18"/>
                      <w:szCs w:val="18"/>
                    </w:rPr>
                  </w:pPr>
                  <w:r>
                    <w:rPr>
                      <w:rFonts w:hint="eastAsia" w:ascii="仿宋_GB2312" w:hAnsi="Calibri" w:eastAsia="仿宋_GB2312"/>
                      <w:color w:val="000000"/>
                      <w:sz w:val="18"/>
                      <w:szCs w:val="18"/>
                    </w:rPr>
                    <w:t>6-8月</w:t>
                  </w:r>
                </w:p>
              </w:tc>
              <w:tc>
                <w:tcPr>
                  <w:tcW w:w="4789"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铜制剂(必备、可杀得、波尔多液)、代森锰锌、农用链霉素</w:t>
                  </w:r>
                </w:p>
              </w:tc>
            </w:tr>
            <w:tr>
              <w:tblPrEx>
                <w:tblCellMar>
                  <w:top w:w="0" w:type="dxa"/>
                  <w:left w:w="108" w:type="dxa"/>
                  <w:bottom w:w="0" w:type="dxa"/>
                  <w:right w:w="108" w:type="dxa"/>
                </w:tblCellMar>
              </w:tblPrEx>
              <w:trPr>
                <w:trHeight w:val="286" w:hRule="atLeast"/>
                <w:jc w:val="center"/>
              </w:trPr>
              <w:tc>
                <w:tcPr>
                  <w:tcW w:w="581" w:type="dxa"/>
                  <w:vMerge w:val="continue"/>
                  <w:tcBorders>
                    <w:top w:val="nil"/>
                    <w:left w:val="nil"/>
                    <w:bottom w:val="single" w:color="000000" w:sz="4" w:space="0"/>
                    <w:right w:val="nil"/>
                  </w:tcBorders>
                  <w:vAlign w:val="center"/>
                </w:tcPr>
                <w:p>
                  <w:pPr>
                    <w:widowControl/>
                    <w:spacing w:line="0" w:lineRule="atLeast"/>
                    <w:jc w:val="left"/>
                    <w:rPr>
                      <w:rFonts w:ascii="仿宋_GB2312" w:hAnsi="Calibri" w:eastAsia="仿宋_GB2312"/>
                      <w:color w:val="000000"/>
                      <w:sz w:val="18"/>
                      <w:szCs w:val="18"/>
                    </w:rPr>
                  </w:pPr>
                </w:p>
              </w:tc>
              <w:tc>
                <w:tcPr>
                  <w:tcW w:w="1483" w:type="dxa"/>
                  <w:tcBorders>
                    <w:top w:val="nil"/>
                    <w:left w:val="nil"/>
                    <w:bottom w:val="single" w:color="auto" w:sz="4" w:space="0"/>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根癌病</w:t>
                  </w:r>
                </w:p>
              </w:tc>
              <w:tc>
                <w:tcPr>
                  <w:tcW w:w="1421" w:type="dxa"/>
                  <w:tcBorders>
                    <w:top w:val="nil"/>
                    <w:left w:val="nil"/>
                    <w:bottom w:val="single" w:color="auto" w:sz="4" w:space="0"/>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　</w:t>
                  </w:r>
                </w:p>
              </w:tc>
              <w:tc>
                <w:tcPr>
                  <w:tcW w:w="4789" w:type="dxa"/>
                  <w:tcBorders>
                    <w:top w:val="nil"/>
                    <w:left w:val="nil"/>
                    <w:bottom w:val="single" w:color="auto" w:sz="4" w:space="0"/>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检疫及用铜制剂(波尔多浆)涂刮伤口</w:t>
                  </w:r>
                </w:p>
              </w:tc>
            </w:tr>
            <w:tr>
              <w:tblPrEx>
                <w:tblCellMar>
                  <w:top w:w="0" w:type="dxa"/>
                  <w:left w:w="108" w:type="dxa"/>
                  <w:bottom w:w="0" w:type="dxa"/>
                  <w:right w:w="108" w:type="dxa"/>
                </w:tblCellMar>
              </w:tblPrEx>
              <w:trPr>
                <w:trHeight w:val="286" w:hRule="atLeast"/>
                <w:jc w:val="center"/>
              </w:trPr>
              <w:tc>
                <w:tcPr>
                  <w:tcW w:w="581" w:type="dxa"/>
                  <w:vMerge w:val="restart"/>
                  <w:tcBorders>
                    <w:top w:val="nil"/>
                    <w:left w:val="nil"/>
                    <w:bottom w:val="single" w:color="000000" w:sz="4" w:space="0"/>
                    <w:right w:val="nil"/>
                  </w:tcBorders>
                  <w:shd w:val="clear" w:color="auto" w:fill="auto"/>
                  <w:textDirection w:val="tbRlV"/>
                  <w:vAlign w:val="center"/>
                </w:tcPr>
                <w:p>
                  <w:pPr>
                    <w:widowControl/>
                    <w:spacing w:line="0" w:lineRule="atLeast"/>
                    <w:jc w:val="center"/>
                    <w:rPr>
                      <w:rFonts w:ascii="仿宋_GB2312" w:hAnsi="Calibri" w:eastAsia="仿宋_GB2312"/>
                      <w:color w:val="000000"/>
                      <w:sz w:val="18"/>
                      <w:szCs w:val="18"/>
                    </w:rPr>
                  </w:pPr>
                  <w:r>
                    <w:rPr>
                      <w:rFonts w:hint="eastAsia" w:ascii="仿宋_GB2312" w:hAnsi="Calibri" w:eastAsia="仿宋_GB2312"/>
                      <w:color w:val="000000"/>
                      <w:sz w:val="18"/>
                      <w:szCs w:val="18"/>
                    </w:rPr>
                    <w:t>主要虫害</w:t>
                  </w:r>
                </w:p>
              </w:tc>
              <w:tc>
                <w:tcPr>
                  <w:tcW w:w="1483"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蚜虫</w:t>
                  </w:r>
                </w:p>
              </w:tc>
              <w:tc>
                <w:tcPr>
                  <w:tcW w:w="1421"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3-6月</w:t>
                  </w:r>
                </w:p>
              </w:tc>
              <w:tc>
                <w:tcPr>
                  <w:tcW w:w="4789" w:type="dxa"/>
                  <w:tcBorders>
                    <w:top w:val="single" w:color="auto" w:sz="4" w:space="0"/>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10%吡虫啉(大功臣)、灭扫利、啶虫咪</w:t>
                  </w:r>
                </w:p>
              </w:tc>
            </w:tr>
            <w:tr>
              <w:tblPrEx>
                <w:tblCellMar>
                  <w:top w:w="0" w:type="dxa"/>
                  <w:left w:w="108" w:type="dxa"/>
                  <w:bottom w:w="0" w:type="dxa"/>
                  <w:right w:w="108" w:type="dxa"/>
                </w:tblCellMar>
              </w:tblPrEx>
              <w:trPr>
                <w:trHeight w:val="286" w:hRule="atLeast"/>
                <w:jc w:val="center"/>
              </w:trPr>
              <w:tc>
                <w:tcPr>
                  <w:tcW w:w="581" w:type="dxa"/>
                  <w:vMerge w:val="continue"/>
                  <w:tcBorders>
                    <w:top w:val="nil"/>
                    <w:left w:val="nil"/>
                    <w:bottom w:val="single" w:color="000000" w:sz="4" w:space="0"/>
                    <w:right w:val="nil"/>
                  </w:tcBorders>
                  <w:vAlign w:val="center"/>
                </w:tcPr>
                <w:p>
                  <w:pPr>
                    <w:widowControl/>
                    <w:spacing w:line="0" w:lineRule="atLeast"/>
                    <w:jc w:val="left"/>
                    <w:rPr>
                      <w:rFonts w:ascii="仿宋_GB2312" w:hAnsi="Calibri" w:eastAsia="仿宋_GB2312"/>
                      <w:color w:val="000000"/>
                      <w:sz w:val="18"/>
                      <w:szCs w:val="18"/>
                    </w:rPr>
                  </w:pPr>
                </w:p>
              </w:tc>
              <w:tc>
                <w:tcPr>
                  <w:tcW w:w="1483"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蝽象</w:t>
                  </w:r>
                </w:p>
              </w:tc>
              <w:tc>
                <w:tcPr>
                  <w:tcW w:w="1421"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4月下-5月下</w:t>
                  </w:r>
                </w:p>
              </w:tc>
              <w:tc>
                <w:tcPr>
                  <w:tcW w:w="4789" w:type="dxa"/>
                  <w:vMerge w:val="restart"/>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辛硫磷、高效氯氢菊酯、敌杀死、功夫、阿维菌素</w:t>
                  </w:r>
                </w:p>
              </w:tc>
            </w:tr>
            <w:tr>
              <w:tblPrEx>
                <w:tblCellMar>
                  <w:top w:w="0" w:type="dxa"/>
                  <w:left w:w="108" w:type="dxa"/>
                  <w:bottom w:w="0" w:type="dxa"/>
                  <w:right w:w="108" w:type="dxa"/>
                </w:tblCellMar>
              </w:tblPrEx>
              <w:trPr>
                <w:trHeight w:val="301" w:hRule="atLeast"/>
                <w:jc w:val="center"/>
              </w:trPr>
              <w:tc>
                <w:tcPr>
                  <w:tcW w:w="581" w:type="dxa"/>
                  <w:vMerge w:val="continue"/>
                  <w:tcBorders>
                    <w:top w:val="nil"/>
                    <w:left w:val="nil"/>
                    <w:bottom w:val="single" w:color="000000" w:sz="4" w:space="0"/>
                    <w:right w:val="nil"/>
                  </w:tcBorders>
                  <w:vAlign w:val="center"/>
                </w:tcPr>
                <w:p>
                  <w:pPr>
                    <w:widowControl/>
                    <w:spacing w:line="0" w:lineRule="atLeast"/>
                    <w:jc w:val="left"/>
                    <w:rPr>
                      <w:rFonts w:ascii="仿宋_GB2312" w:hAnsi="Calibri" w:eastAsia="仿宋_GB2312"/>
                      <w:color w:val="000000"/>
                      <w:sz w:val="18"/>
                      <w:szCs w:val="18"/>
                    </w:rPr>
                  </w:pPr>
                </w:p>
              </w:tc>
              <w:tc>
                <w:tcPr>
                  <w:tcW w:w="1483"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桃蛀螟</w:t>
                  </w:r>
                </w:p>
              </w:tc>
              <w:tc>
                <w:tcPr>
                  <w:tcW w:w="1421"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4月下-6月下</w:t>
                  </w:r>
                </w:p>
              </w:tc>
              <w:tc>
                <w:tcPr>
                  <w:tcW w:w="4789" w:type="dxa"/>
                  <w:vMerge w:val="continue"/>
                  <w:tcBorders>
                    <w:top w:val="nil"/>
                    <w:left w:val="nil"/>
                    <w:bottom w:val="nil"/>
                    <w:right w:val="nil"/>
                  </w:tcBorders>
                  <w:vAlign w:val="center"/>
                </w:tcPr>
                <w:p>
                  <w:pPr>
                    <w:widowControl/>
                    <w:spacing w:line="0" w:lineRule="atLeast"/>
                    <w:jc w:val="left"/>
                    <w:rPr>
                      <w:rFonts w:ascii="仿宋_GB2312" w:hAnsi="Calibri" w:eastAsia="仿宋_GB2312"/>
                      <w:color w:val="000000"/>
                      <w:sz w:val="18"/>
                      <w:szCs w:val="18"/>
                    </w:rPr>
                  </w:pPr>
                </w:p>
              </w:tc>
            </w:tr>
            <w:tr>
              <w:tblPrEx>
                <w:tblCellMar>
                  <w:top w:w="0" w:type="dxa"/>
                  <w:left w:w="108" w:type="dxa"/>
                  <w:bottom w:w="0" w:type="dxa"/>
                  <w:right w:w="108" w:type="dxa"/>
                </w:tblCellMar>
              </w:tblPrEx>
              <w:trPr>
                <w:trHeight w:val="286" w:hRule="atLeast"/>
                <w:jc w:val="center"/>
              </w:trPr>
              <w:tc>
                <w:tcPr>
                  <w:tcW w:w="581" w:type="dxa"/>
                  <w:vMerge w:val="continue"/>
                  <w:tcBorders>
                    <w:top w:val="nil"/>
                    <w:left w:val="nil"/>
                    <w:bottom w:val="single" w:color="000000" w:sz="4" w:space="0"/>
                    <w:right w:val="nil"/>
                  </w:tcBorders>
                  <w:vAlign w:val="center"/>
                </w:tcPr>
                <w:p>
                  <w:pPr>
                    <w:widowControl/>
                    <w:spacing w:line="0" w:lineRule="atLeast"/>
                    <w:jc w:val="left"/>
                    <w:rPr>
                      <w:rFonts w:ascii="仿宋_GB2312" w:hAnsi="Calibri" w:eastAsia="仿宋_GB2312"/>
                      <w:color w:val="000000"/>
                      <w:sz w:val="18"/>
                      <w:szCs w:val="18"/>
                    </w:rPr>
                  </w:pPr>
                </w:p>
              </w:tc>
              <w:tc>
                <w:tcPr>
                  <w:tcW w:w="1483"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桃潜叶蛾</w:t>
                  </w:r>
                </w:p>
              </w:tc>
              <w:tc>
                <w:tcPr>
                  <w:tcW w:w="1421"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4-7月</w:t>
                  </w:r>
                </w:p>
              </w:tc>
              <w:tc>
                <w:tcPr>
                  <w:tcW w:w="4789" w:type="dxa"/>
                  <w:vMerge w:val="continue"/>
                  <w:tcBorders>
                    <w:top w:val="nil"/>
                    <w:left w:val="nil"/>
                    <w:bottom w:val="nil"/>
                    <w:right w:val="nil"/>
                  </w:tcBorders>
                  <w:vAlign w:val="center"/>
                </w:tcPr>
                <w:p>
                  <w:pPr>
                    <w:widowControl/>
                    <w:spacing w:line="0" w:lineRule="atLeast"/>
                    <w:jc w:val="left"/>
                    <w:rPr>
                      <w:rFonts w:ascii="仿宋_GB2312" w:hAnsi="Calibri" w:eastAsia="仿宋_GB2312"/>
                      <w:color w:val="000000"/>
                      <w:sz w:val="18"/>
                      <w:szCs w:val="18"/>
                    </w:rPr>
                  </w:pPr>
                </w:p>
              </w:tc>
            </w:tr>
            <w:tr>
              <w:tblPrEx>
                <w:tblCellMar>
                  <w:top w:w="0" w:type="dxa"/>
                  <w:left w:w="108" w:type="dxa"/>
                  <w:bottom w:w="0" w:type="dxa"/>
                  <w:right w:w="108" w:type="dxa"/>
                </w:tblCellMar>
              </w:tblPrEx>
              <w:trPr>
                <w:trHeight w:val="286" w:hRule="atLeast"/>
                <w:jc w:val="center"/>
              </w:trPr>
              <w:tc>
                <w:tcPr>
                  <w:tcW w:w="581" w:type="dxa"/>
                  <w:vMerge w:val="continue"/>
                  <w:tcBorders>
                    <w:top w:val="nil"/>
                    <w:left w:val="nil"/>
                    <w:bottom w:val="single" w:color="000000" w:sz="4" w:space="0"/>
                    <w:right w:val="nil"/>
                  </w:tcBorders>
                  <w:vAlign w:val="center"/>
                </w:tcPr>
                <w:p>
                  <w:pPr>
                    <w:widowControl/>
                    <w:spacing w:line="0" w:lineRule="atLeast"/>
                    <w:jc w:val="left"/>
                    <w:rPr>
                      <w:rFonts w:ascii="仿宋_GB2312" w:hAnsi="Calibri" w:eastAsia="仿宋_GB2312"/>
                      <w:color w:val="000000"/>
                      <w:sz w:val="18"/>
                      <w:szCs w:val="18"/>
                    </w:rPr>
                  </w:pPr>
                </w:p>
              </w:tc>
              <w:tc>
                <w:tcPr>
                  <w:tcW w:w="1483"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梨小食心虫</w:t>
                  </w:r>
                </w:p>
              </w:tc>
              <w:tc>
                <w:tcPr>
                  <w:tcW w:w="1421"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5-8月</w:t>
                  </w:r>
                </w:p>
              </w:tc>
              <w:tc>
                <w:tcPr>
                  <w:tcW w:w="4789" w:type="dxa"/>
                  <w:vMerge w:val="continue"/>
                  <w:tcBorders>
                    <w:top w:val="nil"/>
                    <w:left w:val="nil"/>
                    <w:bottom w:val="nil"/>
                    <w:right w:val="nil"/>
                  </w:tcBorders>
                  <w:vAlign w:val="center"/>
                </w:tcPr>
                <w:p>
                  <w:pPr>
                    <w:widowControl/>
                    <w:spacing w:line="0" w:lineRule="atLeast"/>
                    <w:jc w:val="left"/>
                    <w:rPr>
                      <w:rFonts w:ascii="仿宋_GB2312" w:hAnsi="Calibri" w:eastAsia="仿宋_GB2312"/>
                      <w:color w:val="000000"/>
                      <w:sz w:val="18"/>
                      <w:szCs w:val="18"/>
                    </w:rPr>
                  </w:pPr>
                </w:p>
              </w:tc>
            </w:tr>
            <w:tr>
              <w:tblPrEx>
                <w:tblCellMar>
                  <w:top w:w="0" w:type="dxa"/>
                  <w:left w:w="108" w:type="dxa"/>
                  <w:bottom w:w="0" w:type="dxa"/>
                  <w:right w:w="108" w:type="dxa"/>
                </w:tblCellMar>
              </w:tblPrEx>
              <w:trPr>
                <w:trHeight w:val="286" w:hRule="atLeast"/>
                <w:jc w:val="center"/>
              </w:trPr>
              <w:tc>
                <w:tcPr>
                  <w:tcW w:w="581" w:type="dxa"/>
                  <w:vMerge w:val="continue"/>
                  <w:tcBorders>
                    <w:top w:val="nil"/>
                    <w:left w:val="nil"/>
                    <w:bottom w:val="single" w:color="000000" w:sz="4" w:space="0"/>
                    <w:right w:val="nil"/>
                  </w:tcBorders>
                  <w:vAlign w:val="center"/>
                </w:tcPr>
                <w:p>
                  <w:pPr>
                    <w:widowControl/>
                    <w:spacing w:line="0" w:lineRule="atLeast"/>
                    <w:jc w:val="left"/>
                    <w:rPr>
                      <w:rFonts w:ascii="仿宋_GB2312" w:hAnsi="Calibri" w:eastAsia="仿宋_GB2312"/>
                      <w:color w:val="000000"/>
                      <w:sz w:val="18"/>
                      <w:szCs w:val="18"/>
                    </w:rPr>
                  </w:pPr>
                </w:p>
              </w:tc>
              <w:tc>
                <w:tcPr>
                  <w:tcW w:w="1483"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广翅蜡蝉</w:t>
                  </w:r>
                </w:p>
              </w:tc>
              <w:tc>
                <w:tcPr>
                  <w:tcW w:w="1421"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6-10月</w:t>
                  </w:r>
                </w:p>
              </w:tc>
              <w:tc>
                <w:tcPr>
                  <w:tcW w:w="4789" w:type="dxa"/>
                  <w:vMerge w:val="continue"/>
                  <w:tcBorders>
                    <w:top w:val="nil"/>
                    <w:left w:val="nil"/>
                    <w:bottom w:val="nil"/>
                    <w:right w:val="nil"/>
                  </w:tcBorders>
                  <w:vAlign w:val="center"/>
                </w:tcPr>
                <w:p>
                  <w:pPr>
                    <w:widowControl/>
                    <w:spacing w:line="0" w:lineRule="atLeast"/>
                    <w:jc w:val="left"/>
                    <w:rPr>
                      <w:rFonts w:ascii="仿宋_GB2312" w:hAnsi="Calibri" w:eastAsia="仿宋_GB2312"/>
                      <w:color w:val="000000"/>
                      <w:sz w:val="18"/>
                      <w:szCs w:val="18"/>
                    </w:rPr>
                  </w:pPr>
                </w:p>
              </w:tc>
            </w:tr>
            <w:tr>
              <w:tblPrEx>
                <w:tblCellMar>
                  <w:top w:w="0" w:type="dxa"/>
                  <w:left w:w="108" w:type="dxa"/>
                  <w:bottom w:w="0" w:type="dxa"/>
                  <w:right w:w="108" w:type="dxa"/>
                </w:tblCellMar>
              </w:tblPrEx>
              <w:trPr>
                <w:trHeight w:val="286" w:hRule="atLeast"/>
                <w:jc w:val="center"/>
              </w:trPr>
              <w:tc>
                <w:tcPr>
                  <w:tcW w:w="581" w:type="dxa"/>
                  <w:vMerge w:val="continue"/>
                  <w:tcBorders>
                    <w:top w:val="nil"/>
                    <w:left w:val="nil"/>
                    <w:bottom w:val="single" w:color="000000" w:sz="4" w:space="0"/>
                    <w:right w:val="nil"/>
                  </w:tcBorders>
                  <w:vAlign w:val="center"/>
                </w:tcPr>
                <w:p>
                  <w:pPr>
                    <w:widowControl/>
                    <w:spacing w:line="0" w:lineRule="atLeast"/>
                    <w:jc w:val="left"/>
                    <w:rPr>
                      <w:rFonts w:ascii="仿宋_GB2312" w:hAnsi="Calibri" w:eastAsia="仿宋_GB2312"/>
                      <w:color w:val="000000"/>
                      <w:sz w:val="18"/>
                      <w:szCs w:val="18"/>
                    </w:rPr>
                  </w:pPr>
                </w:p>
              </w:tc>
              <w:tc>
                <w:tcPr>
                  <w:tcW w:w="1483"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桃小食心虫</w:t>
                  </w:r>
                </w:p>
              </w:tc>
              <w:tc>
                <w:tcPr>
                  <w:tcW w:w="1421"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6-8月</w:t>
                  </w:r>
                </w:p>
              </w:tc>
              <w:tc>
                <w:tcPr>
                  <w:tcW w:w="4789" w:type="dxa"/>
                  <w:vMerge w:val="continue"/>
                  <w:tcBorders>
                    <w:top w:val="nil"/>
                    <w:left w:val="nil"/>
                    <w:bottom w:val="nil"/>
                    <w:right w:val="nil"/>
                  </w:tcBorders>
                  <w:vAlign w:val="center"/>
                </w:tcPr>
                <w:p>
                  <w:pPr>
                    <w:widowControl/>
                    <w:spacing w:line="0" w:lineRule="atLeast"/>
                    <w:jc w:val="left"/>
                    <w:rPr>
                      <w:rFonts w:ascii="仿宋_GB2312" w:hAnsi="Calibri" w:eastAsia="仿宋_GB2312"/>
                      <w:color w:val="000000"/>
                      <w:sz w:val="18"/>
                      <w:szCs w:val="18"/>
                    </w:rPr>
                  </w:pPr>
                </w:p>
              </w:tc>
            </w:tr>
            <w:tr>
              <w:tblPrEx>
                <w:tblCellMar>
                  <w:top w:w="0" w:type="dxa"/>
                  <w:left w:w="108" w:type="dxa"/>
                  <w:bottom w:w="0" w:type="dxa"/>
                  <w:right w:w="108" w:type="dxa"/>
                </w:tblCellMar>
              </w:tblPrEx>
              <w:trPr>
                <w:trHeight w:val="564" w:hRule="atLeast"/>
                <w:jc w:val="center"/>
              </w:trPr>
              <w:tc>
                <w:tcPr>
                  <w:tcW w:w="581" w:type="dxa"/>
                  <w:vMerge w:val="continue"/>
                  <w:tcBorders>
                    <w:top w:val="nil"/>
                    <w:left w:val="nil"/>
                    <w:bottom w:val="single" w:color="000000" w:sz="4" w:space="0"/>
                    <w:right w:val="nil"/>
                  </w:tcBorders>
                  <w:vAlign w:val="center"/>
                </w:tcPr>
                <w:p>
                  <w:pPr>
                    <w:widowControl/>
                    <w:spacing w:line="0" w:lineRule="atLeast"/>
                    <w:jc w:val="left"/>
                    <w:rPr>
                      <w:rFonts w:ascii="仿宋_GB2312" w:hAnsi="Calibri" w:eastAsia="仿宋_GB2312"/>
                      <w:color w:val="000000"/>
                      <w:sz w:val="18"/>
                      <w:szCs w:val="18"/>
                    </w:rPr>
                  </w:pPr>
                </w:p>
              </w:tc>
              <w:tc>
                <w:tcPr>
                  <w:tcW w:w="1483"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 xml:space="preserve"> 一点叶蝉</w:t>
                  </w:r>
                </w:p>
              </w:tc>
              <w:tc>
                <w:tcPr>
                  <w:tcW w:w="1421"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6-10月</w:t>
                  </w:r>
                </w:p>
              </w:tc>
              <w:tc>
                <w:tcPr>
                  <w:tcW w:w="4789"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叶蝉散、扑虱灵、乐果、辛硫磷、高效氯氢菊酯、敌杀死、功夫、大功臣</w:t>
                  </w:r>
                </w:p>
              </w:tc>
            </w:tr>
            <w:tr>
              <w:tblPrEx>
                <w:tblCellMar>
                  <w:top w:w="0" w:type="dxa"/>
                  <w:left w:w="108" w:type="dxa"/>
                  <w:bottom w:w="0" w:type="dxa"/>
                  <w:right w:w="108" w:type="dxa"/>
                </w:tblCellMar>
              </w:tblPrEx>
              <w:trPr>
                <w:trHeight w:val="286" w:hRule="atLeast"/>
                <w:jc w:val="center"/>
              </w:trPr>
              <w:tc>
                <w:tcPr>
                  <w:tcW w:w="581" w:type="dxa"/>
                  <w:vMerge w:val="continue"/>
                  <w:tcBorders>
                    <w:top w:val="nil"/>
                    <w:left w:val="nil"/>
                    <w:bottom w:val="single" w:color="000000" w:sz="4" w:space="0"/>
                    <w:right w:val="nil"/>
                  </w:tcBorders>
                  <w:vAlign w:val="center"/>
                </w:tcPr>
                <w:p>
                  <w:pPr>
                    <w:widowControl/>
                    <w:spacing w:line="0" w:lineRule="atLeast"/>
                    <w:jc w:val="left"/>
                    <w:rPr>
                      <w:rFonts w:ascii="仿宋_GB2312" w:hAnsi="Calibri" w:eastAsia="仿宋_GB2312"/>
                      <w:color w:val="000000"/>
                      <w:sz w:val="18"/>
                      <w:szCs w:val="18"/>
                    </w:rPr>
                  </w:pPr>
                </w:p>
              </w:tc>
              <w:tc>
                <w:tcPr>
                  <w:tcW w:w="1483"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红蜘蛛</w:t>
                  </w:r>
                </w:p>
              </w:tc>
              <w:tc>
                <w:tcPr>
                  <w:tcW w:w="1421"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5-9月</w:t>
                  </w:r>
                </w:p>
              </w:tc>
              <w:tc>
                <w:tcPr>
                  <w:tcW w:w="4789"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阿维菌素、克螨特、达螨酮</w:t>
                  </w:r>
                </w:p>
              </w:tc>
            </w:tr>
            <w:tr>
              <w:tblPrEx>
                <w:tblCellMar>
                  <w:top w:w="0" w:type="dxa"/>
                  <w:left w:w="108" w:type="dxa"/>
                  <w:bottom w:w="0" w:type="dxa"/>
                  <w:right w:w="108" w:type="dxa"/>
                </w:tblCellMar>
              </w:tblPrEx>
              <w:trPr>
                <w:trHeight w:val="286" w:hRule="atLeast"/>
                <w:jc w:val="center"/>
              </w:trPr>
              <w:tc>
                <w:tcPr>
                  <w:tcW w:w="581" w:type="dxa"/>
                  <w:vMerge w:val="continue"/>
                  <w:tcBorders>
                    <w:top w:val="nil"/>
                    <w:left w:val="nil"/>
                    <w:bottom w:val="single" w:color="000000" w:sz="4" w:space="0"/>
                    <w:right w:val="nil"/>
                  </w:tcBorders>
                  <w:vAlign w:val="center"/>
                </w:tcPr>
                <w:p>
                  <w:pPr>
                    <w:widowControl/>
                    <w:spacing w:line="0" w:lineRule="atLeast"/>
                    <w:jc w:val="left"/>
                    <w:rPr>
                      <w:rFonts w:ascii="仿宋_GB2312" w:hAnsi="Calibri" w:eastAsia="仿宋_GB2312"/>
                      <w:color w:val="000000"/>
                      <w:sz w:val="18"/>
                      <w:szCs w:val="18"/>
                    </w:rPr>
                  </w:pPr>
                </w:p>
              </w:tc>
              <w:tc>
                <w:tcPr>
                  <w:tcW w:w="1483"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红颈天牛</w:t>
                  </w:r>
                </w:p>
              </w:tc>
              <w:tc>
                <w:tcPr>
                  <w:tcW w:w="1421"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4-11月</w:t>
                  </w:r>
                </w:p>
              </w:tc>
              <w:tc>
                <w:tcPr>
                  <w:tcW w:w="4789" w:type="dxa"/>
                  <w:tcBorders>
                    <w:top w:val="nil"/>
                    <w:left w:val="nil"/>
                    <w:bottom w:val="nil"/>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人工挖除、主干注药</w:t>
                  </w:r>
                </w:p>
              </w:tc>
            </w:tr>
            <w:tr>
              <w:tblPrEx>
                <w:tblCellMar>
                  <w:top w:w="0" w:type="dxa"/>
                  <w:left w:w="108" w:type="dxa"/>
                  <w:bottom w:w="0" w:type="dxa"/>
                  <w:right w:w="108" w:type="dxa"/>
                </w:tblCellMar>
              </w:tblPrEx>
              <w:trPr>
                <w:trHeight w:val="286" w:hRule="atLeast"/>
                <w:jc w:val="center"/>
              </w:trPr>
              <w:tc>
                <w:tcPr>
                  <w:tcW w:w="581" w:type="dxa"/>
                  <w:vMerge w:val="continue"/>
                  <w:tcBorders>
                    <w:top w:val="nil"/>
                    <w:left w:val="nil"/>
                    <w:bottom w:val="single" w:color="000000" w:sz="4" w:space="0"/>
                    <w:right w:val="nil"/>
                  </w:tcBorders>
                  <w:vAlign w:val="center"/>
                </w:tcPr>
                <w:p>
                  <w:pPr>
                    <w:widowControl/>
                    <w:spacing w:line="0" w:lineRule="atLeast"/>
                    <w:jc w:val="left"/>
                    <w:rPr>
                      <w:rFonts w:ascii="仿宋_GB2312" w:hAnsi="Calibri" w:eastAsia="仿宋_GB2312"/>
                      <w:color w:val="000000"/>
                      <w:sz w:val="18"/>
                      <w:szCs w:val="18"/>
                    </w:rPr>
                  </w:pPr>
                </w:p>
              </w:tc>
              <w:tc>
                <w:tcPr>
                  <w:tcW w:w="1483" w:type="dxa"/>
                  <w:tcBorders>
                    <w:top w:val="nil"/>
                    <w:left w:val="nil"/>
                    <w:bottom w:val="single" w:color="auto" w:sz="4" w:space="0"/>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桑白蚧</w:t>
                  </w:r>
                </w:p>
              </w:tc>
              <w:tc>
                <w:tcPr>
                  <w:tcW w:w="1421" w:type="dxa"/>
                  <w:tcBorders>
                    <w:top w:val="nil"/>
                    <w:left w:val="nil"/>
                    <w:bottom w:val="single" w:color="auto" w:sz="4" w:space="0"/>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3-12月</w:t>
                  </w:r>
                </w:p>
              </w:tc>
              <w:tc>
                <w:tcPr>
                  <w:tcW w:w="4789" w:type="dxa"/>
                  <w:tcBorders>
                    <w:top w:val="nil"/>
                    <w:left w:val="nil"/>
                    <w:bottom w:val="single" w:color="auto" w:sz="4" w:space="0"/>
                    <w:right w:val="nil"/>
                  </w:tcBorders>
                  <w:shd w:val="clear" w:color="auto" w:fill="auto"/>
                  <w:vAlign w:val="center"/>
                </w:tcPr>
                <w:p>
                  <w:pPr>
                    <w:widowControl/>
                    <w:spacing w:line="0" w:lineRule="atLeast"/>
                    <w:jc w:val="left"/>
                    <w:rPr>
                      <w:rFonts w:ascii="仿宋_GB2312" w:hAnsi="Calibri" w:eastAsia="仿宋_GB2312"/>
                      <w:color w:val="000000"/>
                      <w:sz w:val="18"/>
                      <w:szCs w:val="18"/>
                    </w:rPr>
                  </w:pPr>
                  <w:r>
                    <w:rPr>
                      <w:rFonts w:hint="eastAsia" w:ascii="仿宋_GB2312" w:hAnsi="Calibri" w:eastAsia="仿宋_GB2312"/>
                      <w:color w:val="000000"/>
                      <w:sz w:val="18"/>
                      <w:szCs w:val="18"/>
                    </w:rPr>
                    <w:t>50%硫悬浮剂400倍液、融杀蚧螨</w:t>
                  </w:r>
                </w:p>
              </w:tc>
            </w:tr>
          </w:tbl>
          <w:p>
            <w:pPr>
              <w:spacing w:line="320" w:lineRule="exact"/>
              <w:ind w:firstLine="420" w:firstLineChars="200"/>
              <w:rPr>
                <w:rFonts w:ascii="宋体" w:hAnsi="宋体" w:cs="黑体"/>
                <w:bCs/>
              </w:rPr>
            </w:pPr>
          </w:p>
          <w:p>
            <w:pPr>
              <w:spacing w:line="360" w:lineRule="exact"/>
              <w:ind w:firstLine="420" w:firstLineChars="200"/>
              <w:rPr>
                <w:rFonts w:ascii="方正仿宋_GBK" w:hAnsi="仿宋_GB2312" w:eastAsia="方正仿宋_GBK"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numPr>
                <w:ilvl w:val="0"/>
                <w:numId w:val="1"/>
              </w:num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标准比对：</w:t>
            </w:r>
          </w:p>
          <w:p>
            <w:pPr>
              <w:spacing w:line="360" w:lineRule="exact"/>
              <w:rPr>
                <w:rFonts w:ascii="方正仿宋_GBK" w:hAnsi="宋体" w:eastAsia="方正仿宋_GBK"/>
                <w:i/>
                <w:iCs/>
                <w:color w:val="000000"/>
                <w:sz w:val="28"/>
                <w:szCs w:val="28"/>
              </w:rPr>
            </w:pPr>
            <w:r>
              <w:rPr>
                <w:rFonts w:hint="eastAsia" w:ascii="方正仿宋_GBK" w:hAnsi="宋体" w:eastAsia="方正仿宋_GBK"/>
                <w:i/>
                <w:iCs/>
                <w:color w:val="000000"/>
                <w:sz w:val="28"/>
                <w:szCs w:val="28"/>
              </w:rPr>
              <w:t>（包括采用国际标准情况，相关领域国内外发展现状和趋势,与国际标准对应关系及国外有关技术法规情况，与国家标准、行业标准等上位标准的比对情况。）</w:t>
            </w:r>
          </w:p>
          <w:p>
            <w:pPr>
              <w:spacing w:line="360" w:lineRule="exact"/>
              <w:ind w:firstLine="646"/>
              <w:rPr>
                <w:rFonts w:ascii="方正仿宋_GBK" w:hAnsi="仿宋_GB2312" w:eastAsia="方正仿宋_GBK" w:cs="仿宋_GB2312"/>
                <w:sz w:val="28"/>
                <w:szCs w:val="28"/>
              </w:rPr>
            </w:pPr>
          </w:p>
          <w:p>
            <w:pPr>
              <w:spacing w:line="360" w:lineRule="auto"/>
              <w:ind w:firstLine="482" w:firstLineChars="200"/>
              <w:rPr>
                <w:rFonts w:ascii="仿宋_GB2312" w:eastAsia="仿宋_GB2312"/>
                <w:b/>
                <w:sz w:val="24"/>
              </w:rPr>
            </w:pPr>
            <w:r>
              <w:rPr>
                <w:rFonts w:hint="eastAsia" w:ascii="仿宋_GB2312" w:eastAsia="仿宋_GB2312"/>
                <w:b/>
                <w:sz w:val="24"/>
              </w:rPr>
              <w:t>3.1引用标准</w:t>
            </w:r>
            <w:r>
              <w:rPr>
                <w:rFonts w:ascii="仿宋_GB2312" w:eastAsia="仿宋_GB2312"/>
                <w:b/>
                <w:sz w:val="24"/>
              </w:rPr>
              <w:t>情况</w:t>
            </w:r>
          </w:p>
          <w:p>
            <w:pPr>
              <w:pStyle w:val="3"/>
              <w:rPr>
                <w:rFonts w:hint="eastAsia" w:ascii="仿宋_GB2312" w:hAnsi="Times New Roman" w:eastAsia="仿宋_GB2312" w:cs="Times New Roman"/>
                <w:sz w:val="24"/>
              </w:rPr>
            </w:pPr>
            <w:r>
              <w:rPr>
                <w:rFonts w:hint="eastAsia" w:ascii="Times New Roman" w:hAnsi="Times New Roman"/>
                <w:color w:val="000000"/>
              </w:rPr>
              <w:t xml:space="preserve">     </w:t>
            </w:r>
            <w:r>
              <w:rPr>
                <w:rFonts w:hint="eastAsia" w:ascii="仿宋_GB2312" w:hAnsi="Times New Roman" w:eastAsia="仿宋_GB2312" w:cs="Times New Roman"/>
                <w:sz w:val="24"/>
              </w:rPr>
              <w:t>GB 4285  农药安全使用标准</w:t>
            </w:r>
          </w:p>
          <w:p>
            <w:pPr>
              <w:pStyle w:val="3"/>
              <w:rPr>
                <w:rFonts w:hint="eastAsia" w:ascii="仿宋_GB2312" w:hAnsi="Times New Roman" w:eastAsia="仿宋_GB2312" w:cs="Times New Roman"/>
                <w:sz w:val="24"/>
              </w:rPr>
            </w:pPr>
            <w:r>
              <w:rPr>
                <w:rFonts w:hint="eastAsia" w:ascii="仿宋_GB2312" w:hAnsi="Times New Roman" w:eastAsia="仿宋_GB2312" w:cs="Times New Roman"/>
                <w:sz w:val="24"/>
              </w:rPr>
              <w:t xml:space="preserve">    GB/T 8321  （所有部分）农药合理使用准则</w:t>
            </w:r>
          </w:p>
          <w:p>
            <w:pPr>
              <w:pStyle w:val="3"/>
              <w:rPr>
                <w:rFonts w:hint="eastAsia" w:ascii="仿宋_GB2312" w:hAnsi="Times New Roman" w:eastAsia="仿宋_GB2312" w:cs="Times New Roman"/>
                <w:sz w:val="24"/>
              </w:rPr>
            </w:pPr>
            <w:r>
              <w:rPr>
                <w:rFonts w:hint="eastAsia" w:ascii="仿宋_GB2312" w:hAnsi="Times New Roman" w:eastAsia="仿宋_GB2312" w:cs="Times New Roman"/>
                <w:sz w:val="24"/>
              </w:rPr>
              <w:t xml:space="preserve">    NY/T 496  肥料合理使用准则  通则</w:t>
            </w:r>
          </w:p>
          <w:p>
            <w:pPr>
              <w:pStyle w:val="3"/>
              <w:rPr>
                <w:rFonts w:hint="eastAsia" w:ascii="仿宋_GB2312" w:hAnsi="Times New Roman" w:eastAsia="仿宋_GB2312" w:cs="Times New Roman"/>
                <w:sz w:val="24"/>
              </w:rPr>
            </w:pPr>
            <w:r>
              <w:rPr>
                <w:rFonts w:hint="eastAsia" w:ascii="仿宋_GB2312" w:hAnsi="Times New Roman" w:eastAsia="仿宋_GB2312" w:cs="Times New Roman"/>
                <w:sz w:val="24"/>
              </w:rPr>
              <w:t xml:space="preserve">    </w:t>
            </w:r>
            <w:r>
              <w:rPr>
                <w:rFonts w:ascii="仿宋_GB2312" w:hAnsi="Times New Roman" w:eastAsia="仿宋_GB2312" w:cs="Times New Roman"/>
                <w:sz w:val="24"/>
              </w:rPr>
              <w:t>GB 19175</w:t>
            </w:r>
            <w:r>
              <w:rPr>
                <w:rFonts w:hint="eastAsia" w:ascii="仿宋_GB2312" w:hAnsi="Times New Roman" w:eastAsia="仿宋_GB2312" w:cs="Times New Roman"/>
                <w:sz w:val="24"/>
              </w:rPr>
              <w:t>　桃苗木标准</w:t>
            </w:r>
          </w:p>
          <w:p>
            <w:pPr>
              <w:pStyle w:val="3"/>
              <w:rPr>
                <w:rFonts w:hint="eastAsia" w:ascii="仿宋_GB2312" w:hAnsi="Times New Roman" w:eastAsia="仿宋_GB2312" w:cs="Times New Roman"/>
                <w:sz w:val="24"/>
              </w:rPr>
            </w:pPr>
            <w:r>
              <w:rPr>
                <w:rFonts w:hint="eastAsia" w:ascii="仿宋_GB2312" w:hAnsi="Times New Roman" w:eastAsia="仿宋_GB2312" w:cs="Times New Roman"/>
                <w:sz w:val="24"/>
              </w:rPr>
              <w:t xml:space="preserve">    NY 5112  无公害食品  落叶核果类果品</w:t>
            </w:r>
          </w:p>
          <w:p>
            <w:pPr>
              <w:pStyle w:val="3"/>
              <w:rPr>
                <w:rFonts w:hint="eastAsia" w:ascii="仿宋_GB2312" w:hAnsi="Times New Roman" w:eastAsia="仿宋_GB2312" w:cs="Times New Roman"/>
                <w:sz w:val="24"/>
              </w:rPr>
            </w:pPr>
            <w:r>
              <w:rPr>
                <w:rFonts w:hint="eastAsia" w:ascii="仿宋_GB2312" w:hAnsi="Times New Roman" w:eastAsia="仿宋_GB2312" w:cs="Times New Roman"/>
                <w:sz w:val="24"/>
              </w:rPr>
              <w:t xml:space="preserve">    NY 5113  无公害食品  桃产地环境条件</w:t>
            </w:r>
          </w:p>
          <w:p>
            <w:pPr>
              <w:pStyle w:val="3"/>
              <w:rPr>
                <w:rFonts w:hint="eastAsia" w:ascii="仿宋_GB2312" w:hAnsi="Times New Roman" w:eastAsia="仿宋_GB2312" w:cs="Times New Roman"/>
                <w:sz w:val="24"/>
              </w:rPr>
            </w:pPr>
            <w:r>
              <w:rPr>
                <w:rFonts w:hint="eastAsia" w:ascii="仿宋_GB2312" w:hAnsi="Times New Roman" w:eastAsia="仿宋_GB2312" w:cs="Times New Roman"/>
                <w:sz w:val="24"/>
              </w:rPr>
              <w:t xml:space="preserve">    NY 5114  无公害食品  桃生产技术规程</w:t>
            </w:r>
          </w:p>
          <w:p>
            <w:pPr>
              <w:spacing w:line="360" w:lineRule="auto"/>
              <w:ind w:firstLine="480" w:firstLineChars="200"/>
              <w:rPr>
                <w:rFonts w:ascii="仿宋_GB2312" w:eastAsia="仿宋_GB2312"/>
                <w:sz w:val="24"/>
              </w:rPr>
            </w:pPr>
            <w:r>
              <w:rPr>
                <w:rFonts w:hint="eastAsia" w:ascii="仿宋_GB2312" w:eastAsia="仿宋_GB2312"/>
                <w:sz w:val="24"/>
              </w:rPr>
              <w:t>DB42/T 993　屈家岭黄桃</w:t>
            </w:r>
          </w:p>
          <w:p>
            <w:pPr>
              <w:spacing w:line="360" w:lineRule="auto"/>
              <w:ind w:firstLine="482" w:firstLineChars="200"/>
              <w:rPr>
                <w:rFonts w:ascii="仿宋_GB2312" w:eastAsia="仿宋_GB2312"/>
                <w:b/>
                <w:sz w:val="24"/>
              </w:rPr>
            </w:pPr>
            <w:r>
              <w:rPr>
                <w:rFonts w:hint="eastAsia" w:ascii="仿宋_GB2312" w:eastAsia="仿宋_GB2312"/>
                <w:b/>
                <w:sz w:val="24"/>
              </w:rPr>
              <w:t>3.2相关领域国内外发展现状和趋势</w:t>
            </w:r>
          </w:p>
          <w:p>
            <w:pPr>
              <w:spacing w:line="360" w:lineRule="auto"/>
              <w:ind w:firstLine="480" w:firstLineChars="200"/>
              <w:rPr>
                <w:rFonts w:ascii="仿宋_GB2312" w:eastAsia="仿宋_GB2312"/>
                <w:sz w:val="24"/>
              </w:rPr>
            </w:pPr>
            <w:r>
              <w:rPr>
                <w:rFonts w:ascii="仿宋_GB2312" w:eastAsia="仿宋_GB2312"/>
                <w:sz w:val="24"/>
              </w:rPr>
              <w:t>桃［Prunus persica ( L) Batsch］</w:t>
            </w:r>
            <w:r>
              <w:rPr>
                <w:rFonts w:hint="eastAsia" w:ascii="仿宋_GB2312" w:eastAsia="仿宋_GB2312"/>
                <w:sz w:val="24"/>
              </w:rPr>
              <w:t>起源于</w:t>
            </w:r>
            <w:r>
              <w:rPr>
                <w:rFonts w:ascii="仿宋_GB2312" w:eastAsia="仿宋_GB2312"/>
                <w:sz w:val="24"/>
              </w:rPr>
              <w:t>我国，品种类型</w:t>
            </w:r>
            <w:r>
              <w:rPr>
                <w:rFonts w:hint="eastAsia" w:ascii="仿宋_GB2312" w:eastAsia="仿宋_GB2312"/>
                <w:sz w:val="24"/>
              </w:rPr>
              <w:t>非常</w:t>
            </w:r>
            <w:r>
              <w:rPr>
                <w:rFonts w:ascii="仿宋_GB2312" w:eastAsia="仿宋_GB2312"/>
                <w:sz w:val="24"/>
              </w:rPr>
              <w:t>丰富。果肉颜色是果实品质构成的重要性状之一，桃果肉颜色分为白肉、红肉、绿肉和黄肉等4种颜色。</w:t>
            </w:r>
            <w:r>
              <w:rPr>
                <w:rFonts w:hint="eastAsia" w:ascii="仿宋_GB2312" w:eastAsia="仿宋_GB2312"/>
                <w:sz w:val="24"/>
              </w:rPr>
              <w:t>目前世界</w:t>
            </w:r>
            <w:r>
              <w:rPr>
                <w:rFonts w:ascii="仿宋_GB2312" w:eastAsia="仿宋_GB2312"/>
                <w:sz w:val="24"/>
              </w:rPr>
              <w:t>桃品种共有1000</w:t>
            </w:r>
            <w:r>
              <w:rPr>
                <w:rFonts w:hint="eastAsia" w:ascii="仿宋_GB2312" w:eastAsia="仿宋_GB2312"/>
                <w:sz w:val="24"/>
              </w:rPr>
              <w:t>多个</w:t>
            </w:r>
            <w:r>
              <w:rPr>
                <w:rFonts w:ascii="仿宋_GB2312" w:eastAsia="仿宋_GB2312"/>
                <w:sz w:val="24"/>
              </w:rPr>
              <w:t>，</w:t>
            </w:r>
            <w:r>
              <w:rPr>
                <w:rFonts w:hint="eastAsia" w:ascii="仿宋_GB2312" w:eastAsia="仿宋_GB2312"/>
                <w:sz w:val="24"/>
              </w:rPr>
              <w:t>我国</w:t>
            </w:r>
            <w:r>
              <w:rPr>
                <w:rFonts w:ascii="仿宋_GB2312" w:eastAsia="仿宋_GB2312"/>
                <w:sz w:val="24"/>
              </w:rPr>
              <w:t>桃</w:t>
            </w:r>
            <w:r>
              <w:rPr>
                <w:rFonts w:hint="eastAsia" w:ascii="仿宋_GB2312" w:eastAsia="仿宋_GB2312"/>
                <w:sz w:val="24"/>
              </w:rPr>
              <w:t>品种</w:t>
            </w:r>
            <w:r>
              <w:rPr>
                <w:rFonts w:ascii="仿宋_GB2312" w:eastAsia="仿宋_GB2312"/>
                <w:sz w:val="24"/>
              </w:rPr>
              <w:t>有800</w:t>
            </w:r>
            <w:r>
              <w:rPr>
                <w:rFonts w:hint="eastAsia" w:ascii="仿宋_GB2312" w:eastAsia="仿宋_GB2312"/>
                <w:sz w:val="24"/>
              </w:rPr>
              <w:t>多</w:t>
            </w:r>
            <w:r>
              <w:rPr>
                <w:rFonts w:ascii="仿宋_GB2312" w:eastAsia="仿宋_GB2312"/>
                <w:sz w:val="24"/>
              </w:rPr>
              <w:t>个，其中</w:t>
            </w:r>
            <w:r>
              <w:rPr>
                <w:rFonts w:hint="eastAsia" w:ascii="仿宋_GB2312" w:eastAsia="仿宋_GB2312"/>
                <w:sz w:val="24"/>
              </w:rPr>
              <w:t>90</w:t>
            </w:r>
            <w:r>
              <w:rPr>
                <w:rFonts w:ascii="仿宋_GB2312" w:eastAsia="仿宋_GB2312"/>
                <w:sz w:val="24"/>
              </w:rPr>
              <w:t>%</w:t>
            </w:r>
            <w:r>
              <w:rPr>
                <w:rFonts w:hint="eastAsia" w:ascii="仿宋_GB2312" w:eastAsia="仿宋_GB2312"/>
                <w:sz w:val="24"/>
              </w:rPr>
              <w:t>以上</w:t>
            </w:r>
            <w:r>
              <w:rPr>
                <w:rFonts w:ascii="仿宋_GB2312" w:eastAsia="仿宋_GB2312"/>
                <w:sz w:val="24"/>
              </w:rPr>
              <w:t>的栽培品种</w:t>
            </w:r>
            <w:r>
              <w:rPr>
                <w:rFonts w:hint="eastAsia" w:ascii="仿宋_GB2312" w:eastAsia="仿宋_GB2312"/>
                <w:sz w:val="24"/>
              </w:rPr>
              <w:t>为</w:t>
            </w:r>
            <w:r>
              <w:rPr>
                <w:rFonts w:ascii="仿宋_GB2312" w:eastAsia="仿宋_GB2312"/>
                <w:sz w:val="24"/>
              </w:rPr>
              <w:t>白肉和</w:t>
            </w:r>
            <w:r>
              <w:rPr>
                <w:rFonts w:hint="eastAsia" w:ascii="仿宋_GB2312" w:eastAsia="仿宋_GB2312"/>
                <w:sz w:val="24"/>
              </w:rPr>
              <w:t>黄肉</w:t>
            </w:r>
            <w:r>
              <w:rPr>
                <w:rFonts w:ascii="仿宋_GB2312" w:eastAsia="仿宋_GB2312"/>
                <w:sz w:val="24"/>
              </w:rPr>
              <w:t>桃品种。</w:t>
            </w:r>
          </w:p>
          <w:p>
            <w:pPr>
              <w:spacing w:line="360" w:lineRule="auto"/>
              <w:ind w:firstLine="480" w:firstLineChars="200"/>
              <w:rPr>
                <w:rFonts w:ascii="仿宋_GB2312" w:eastAsia="仿宋_GB2312"/>
                <w:sz w:val="24"/>
              </w:rPr>
            </w:pPr>
            <w:r>
              <w:rPr>
                <w:rFonts w:hint="eastAsia" w:ascii="仿宋_GB2312" w:eastAsia="仿宋_GB2312"/>
                <w:sz w:val="24"/>
              </w:rPr>
              <w:t>桃是湖北省的第二大栽培水果，面积和产量仅次于柑桔。20</w:t>
            </w:r>
            <w:r>
              <w:rPr>
                <w:rFonts w:ascii="仿宋_GB2312" w:eastAsia="仿宋_GB2312"/>
                <w:sz w:val="24"/>
              </w:rPr>
              <w:t>20</w:t>
            </w:r>
            <w:r>
              <w:rPr>
                <w:rFonts w:hint="eastAsia" w:ascii="仿宋_GB2312" w:eastAsia="仿宋_GB2312"/>
                <w:sz w:val="24"/>
              </w:rPr>
              <w:t>年湖北省桃栽培面积100万亩，产量和产值分别为80万吨和20亿元。其面积规模在全国位于山东、河北、河南之后，位居第四，是我国最大早熟桃产区，在我国桃产业中占有重要的地位，是湖北枣阳、孝感、随州、老河口等县域产地经济农业的支柱产业。优良品种是实现优质高效生产的遗传物质基础。现代果业发展对品质、抗性以及省力化、集约化栽培适应性提出了更高要求，需要多样化、功能化、具有自主知识产权的优良品种满足生产和市场的需求。湖北省桃栽培遍及全省各地，但由于生态类型、地理条件和栽培技术的差异，各地生产优势、品种构成也存在较大差别。</w:t>
            </w:r>
          </w:p>
          <w:p>
            <w:pPr>
              <w:spacing w:line="360" w:lineRule="auto"/>
              <w:ind w:firstLine="480" w:firstLineChars="200"/>
              <w:rPr>
                <w:rFonts w:ascii="仿宋_GB2312" w:eastAsia="仿宋_GB2312"/>
                <w:sz w:val="24"/>
              </w:rPr>
            </w:pPr>
            <w:r>
              <w:rPr>
                <w:rFonts w:hint="eastAsia" w:ascii="仿宋_GB2312" w:eastAsia="仿宋_GB2312"/>
                <w:sz w:val="24"/>
              </w:rPr>
              <w:t>湖北属高温多湿的气候条件，生产上栽培品种以早熟桃为主。目前湖北省桃栽培品种30余个，主栽品种有10多个。栽培面积62%为硬肉型普通桃，黄桃25%，红肉桃6%，油桃5%，水蜜桃型普通桃2%。近年来，受市场供求引导早熟普通桃（春雪、春美）类品种发展快，面积过大，造成当前湖北桃产区品种和熟期集中和单一，季节销售出现困难，效益下滑。</w:t>
            </w:r>
            <w:r>
              <w:rPr>
                <w:rFonts w:ascii="仿宋_GB2312" w:eastAsia="仿宋_GB2312"/>
                <w:sz w:val="24"/>
              </w:rPr>
              <w:t>红肉桃果实成熟时果肉呈紫红色或鲜红色，风味浓甜，质地脆爽，离核，硬溶质，食用方便，且富含酚类和花青苷，抗氧化能力与蓝莓具有可比性，具有较高的营养保健价值，越来越受到市场的欢迎，发展前景广阔</w:t>
            </w:r>
            <w:r>
              <w:rPr>
                <w:rFonts w:hint="eastAsia" w:ascii="仿宋_GB2312" w:eastAsia="仿宋_GB2312"/>
                <w:sz w:val="24"/>
              </w:rPr>
              <w:t>。</w:t>
            </w:r>
          </w:p>
          <w:p>
            <w:pPr>
              <w:spacing w:line="360" w:lineRule="auto"/>
              <w:ind w:firstLine="480" w:firstLineChars="200"/>
              <w:rPr>
                <w:rFonts w:ascii="仿宋_GB2312" w:eastAsia="仿宋_GB2312"/>
                <w:sz w:val="24"/>
              </w:rPr>
            </w:pPr>
            <w:r>
              <w:rPr>
                <w:rFonts w:hint="eastAsia" w:ascii="仿宋_GB2312" w:eastAsia="仿宋_GB2312"/>
                <w:sz w:val="24"/>
              </w:rPr>
              <w:t>湖北省农业科学院果树茶叶研究从200</w:t>
            </w:r>
            <w:r>
              <w:rPr>
                <w:rFonts w:ascii="仿宋_GB2312" w:eastAsia="仿宋_GB2312"/>
                <w:sz w:val="24"/>
              </w:rPr>
              <w:t>2</w:t>
            </w:r>
            <w:r>
              <w:rPr>
                <w:rFonts w:hint="eastAsia" w:ascii="仿宋_GB2312" w:eastAsia="仿宋_GB2312"/>
                <w:sz w:val="24"/>
              </w:rPr>
              <w:t>年起连续开始了湖北省地方红肉桃特色资源的收集、保存和评价工作，通过常规杂交育种手段选育出不同类型的红肉桃新品种，以及红肉油桃、红肉蟠桃、红肉油蟠桃等，类型丰富。目前尚无湖北红肉桃生产技术标准，急需进行制定，规定各项栽培指标，指导生产。</w:t>
            </w:r>
          </w:p>
          <w:p>
            <w:pPr>
              <w:spacing w:line="360" w:lineRule="auto"/>
              <w:ind w:firstLine="482" w:firstLineChars="200"/>
              <w:rPr>
                <w:rFonts w:ascii="仿宋_GB2312" w:eastAsia="仿宋_GB2312"/>
                <w:b/>
                <w:sz w:val="24"/>
              </w:rPr>
            </w:pPr>
            <w:r>
              <w:rPr>
                <w:rFonts w:hint="eastAsia" w:ascii="仿宋_GB2312" w:eastAsia="仿宋_GB2312"/>
                <w:b/>
                <w:sz w:val="24"/>
              </w:rPr>
              <w:t>3.3与国家标准、行业标准等上位标准的比对情况</w:t>
            </w:r>
          </w:p>
          <w:p>
            <w:pPr>
              <w:spacing w:line="360" w:lineRule="auto"/>
              <w:ind w:firstLine="480" w:firstLineChars="200"/>
              <w:rPr>
                <w:rFonts w:ascii="仿宋_GB2312" w:eastAsia="仿宋_GB2312"/>
                <w:sz w:val="24"/>
              </w:rPr>
            </w:pPr>
            <w:r>
              <w:rPr>
                <w:rFonts w:hint="eastAsia" w:ascii="仿宋_GB2312" w:eastAsia="仿宋_GB2312"/>
                <w:sz w:val="24"/>
              </w:rPr>
              <w:t>建立一套既符合地方生产</w:t>
            </w:r>
            <w:r>
              <w:rPr>
                <w:rFonts w:ascii="仿宋_GB2312" w:eastAsia="仿宋_GB2312"/>
                <w:sz w:val="24"/>
              </w:rPr>
              <w:t>实际的生产技术规程</w:t>
            </w:r>
            <w:r>
              <w:rPr>
                <w:rFonts w:hint="eastAsia" w:ascii="仿宋_GB2312" w:eastAsia="仿宋_GB2312"/>
                <w:sz w:val="24"/>
              </w:rPr>
              <w:t>，使农业生产的全过程都有技术标准作为依据，真正做到用标准来组织农业生产、规范标准化生产、提高</w:t>
            </w:r>
            <w:r>
              <w:rPr>
                <w:rFonts w:ascii="仿宋_GB2312" w:eastAsia="仿宋_GB2312"/>
                <w:sz w:val="24"/>
              </w:rPr>
              <w:t>果实品质</w:t>
            </w:r>
            <w:r>
              <w:rPr>
                <w:rFonts w:hint="eastAsia" w:ascii="仿宋_GB2312" w:eastAsia="仿宋_GB2312"/>
                <w:sz w:val="24"/>
              </w:rPr>
              <w:t>。据农业部信息，从</w:t>
            </w:r>
            <w:r>
              <w:rPr>
                <w:rFonts w:ascii="仿宋_GB2312" w:eastAsia="仿宋_GB2312"/>
                <w:sz w:val="24"/>
              </w:rPr>
              <w:t>2001</w:t>
            </w:r>
            <w:r>
              <w:rPr>
                <w:rFonts w:hint="eastAsia" w:ascii="仿宋_GB2312" w:eastAsia="仿宋_GB2312"/>
                <w:sz w:val="24"/>
              </w:rPr>
              <w:t>年起，中国已经建立一大批农业行业标准（已组织制订农业国家标准</w:t>
            </w:r>
            <w:r>
              <w:rPr>
                <w:rFonts w:ascii="仿宋_GB2312" w:eastAsia="仿宋_GB2312"/>
                <w:sz w:val="24"/>
              </w:rPr>
              <w:t>300</w:t>
            </w:r>
            <w:r>
              <w:rPr>
                <w:rFonts w:hint="eastAsia" w:ascii="仿宋_GB2312" w:eastAsia="仿宋_GB2312"/>
                <w:sz w:val="24"/>
              </w:rPr>
              <w:t>余项，农业行业标准</w:t>
            </w:r>
            <w:r>
              <w:rPr>
                <w:rFonts w:ascii="仿宋_GB2312" w:eastAsia="仿宋_GB2312"/>
                <w:sz w:val="24"/>
              </w:rPr>
              <w:t>900</w:t>
            </w:r>
            <w:r>
              <w:rPr>
                <w:rFonts w:hint="eastAsia" w:ascii="仿宋_GB2312" w:eastAsia="仿宋_GB2312"/>
                <w:sz w:val="24"/>
              </w:rPr>
              <w:t>余项，农业地方标准</w:t>
            </w:r>
            <w:r>
              <w:rPr>
                <w:rFonts w:ascii="仿宋_GB2312" w:eastAsia="仿宋_GB2312"/>
                <w:sz w:val="24"/>
              </w:rPr>
              <w:t>1.5</w:t>
            </w:r>
            <w:r>
              <w:rPr>
                <w:rFonts w:hint="eastAsia" w:ascii="仿宋_GB2312" w:eastAsia="仿宋_GB2312"/>
                <w:sz w:val="24"/>
              </w:rPr>
              <w:t>万余项），有效提高我国水果的国际竞争力，同时也增加农民收入。</w:t>
            </w:r>
          </w:p>
          <w:p>
            <w:pPr>
              <w:spacing w:line="360" w:lineRule="auto"/>
              <w:ind w:firstLine="480" w:firstLineChars="200"/>
              <w:rPr>
                <w:rFonts w:ascii="仿宋_GB2312" w:eastAsia="仿宋_GB2312"/>
                <w:sz w:val="24"/>
              </w:rPr>
            </w:pPr>
            <w:r>
              <w:rPr>
                <w:rFonts w:hint="eastAsia" w:ascii="仿宋_GB2312" w:eastAsia="仿宋_GB2312"/>
                <w:sz w:val="24"/>
              </w:rPr>
              <w:t>我国在200</w:t>
            </w:r>
            <w:r>
              <w:rPr>
                <w:rFonts w:ascii="仿宋_GB2312" w:eastAsia="仿宋_GB2312"/>
                <w:sz w:val="24"/>
              </w:rPr>
              <w:t>0</w:t>
            </w:r>
            <w:r>
              <w:rPr>
                <w:rFonts w:hint="eastAsia" w:ascii="仿宋_GB2312" w:eastAsia="仿宋_GB2312"/>
                <w:sz w:val="24"/>
              </w:rPr>
              <w:t>～20</w:t>
            </w:r>
            <w:r>
              <w:rPr>
                <w:rFonts w:ascii="仿宋_GB2312" w:eastAsia="仿宋_GB2312"/>
                <w:sz w:val="24"/>
              </w:rPr>
              <w:t>20</w:t>
            </w:r>
            <w:r>
              <w:rPr>
                <w:rFonts w:hint="eastAsia" w:ascii="仿宋_GB2312" w:eastAsia="仿宋_GB2312"/>
                <w:sz w:val="24"/>
              </w:rPr>
              <w:t>年先后制定和颁布了桃相关国家标准，但关于红肉桃生产</w:t>
            </w:r>
            <w:r>
              <w:rPr>
                <w:rFonts w:ascii="仿宋_GB2312" w:eastAsia="仿宋_GB2312"/>
                <w:sz w:val="24"/>
              </w:rPr>
              <w:t>技术规程</w:t>
            </w:r>
            <w:r>
              <w:rPr>
                <w:rFonts w:hint="eastAsia" w:ascii="仿宋_GB2312" w:eastAsia="仿宋_GB2312"/>
                <w:sz w:val="24"/>
              </w:rPr>
              <w:t>的标准。在分析和研究国际通用标准（如FAO/CAC、ISO/TC34等）的基础上，依据我国政策、法规及现有标准，研究制定《红肉桃生产</w:t>
            </w:r>
            <w:r>
              <w:rPr>
                <w:rFonts w:ascii="仿宋_GB2312" w:eastAsia="仿宋_GB2312"/>
                <w:sz w:val="24"/>
              </w:rPr>
              <w:t>技术规程</w:t>
            </w:r>
            <w:r>
              <w:rPr>
                <w:rFonts w:hint="eastAsia" w:ascii="仿宋_GB2312" w:eastAsia="仿宋_GB2312"/>
                <w:sz w:val="24"/>
              </w:rPr>
              <w:t>》，完善我省桃产销中标准化规范依据，为湖北的桃产业可持续性发展提供技术支撑，可进一步增强我省桃产业的市场竞争力。</w:t>
            </w:r>
          </w:p>
          <w:p>
            <w:pPr>
              <w:spacing w:line="360" w:lineRule="exact"/>
              <w:ind w:firstLine="560" w:firstLineChars="200"/>
              <w:rPr>
                <w:rFonts w:ascii="方正仿宋_GBK" w:hAnsi="仿宋_GB2312" w:eastAsia="方正仿宋_GBK" w:cs="仿宋_GB2312"/>
                <w:i/>
                <w:iCs/>
                <w:sz w:val="28"/>
                <w:szCs w:val="28"/>
              </w:rPr>
            </w:pPr>
          </w:p>
          <w:p>
            <w:pPr>
              <w:adjustRightInd w:val="0"/>
              <w:snapToGrid w:val="0"/>
              <w:spacing w:line="360" w:lineRule="exact"/>
              <w:rPr>
                <w:rFonts w:ascii="方正仿宋_GBK" w:eastAsia="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0"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numPr>
                <w:ilvl w:val="0"/>
                <w:numId w:val="1"/>
              </w:num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风险分析：</w:t>
            </w:r>
          </w:p>
          <w:p>
            <w:pPr>
              <w:spacing w:line="360" w:lineRule="exact"/>
              <w:rPr>
                <w:rFonts w:ascii="方正仿宋_GBK" w:hAnsi="宋体" w:eastAsia="方正仿宋_GBK"/>
                <w:i/>
                <w:iCs/>
                <w:color w:val="000000"/>
                <w:sz w:val="28"/>
                <w:szCs w:val="28"/>
              </w:rPr>
            </w:pPr>
            <w:r>
              <w:rPr>
                <w:rFonts w:hint="eastAsia" w:ascii="方正仿宋_GBK" w:hAnsi="宋体" w:eastAsia="方正仿宋_GBK"/>
                <w:i/>
                <w:iCs/>
                <w:color w:val="000000"/>
                <w:sz w:val="28"/>
                <w:szCs w:val="28"/>
              </w:rPr>
              <w:t>（分析标准可能涉及的利益相关方及标准实施可能造成的影响、可能出现的重大意见分歧等，以及在标准制(修)订过程中，出现的重大意见分歧处理情况。）</w:t>
            </w:r>
          </w:p>
          <w:p>
            <w:pPr>
              <w:spacing w:line="360" w:lineRule="exact"/>
              <w:ind w:firstLine="646"/>
              <w:rPr>
                <w:rFonts w:ascii="方正仿宋_GBK" w:hAnsi="仿宋_GB2312" w:eastAsia="方正仿宋_GBK" w:cs="仿宋_GB2312"/>
                <w:sz w:val="28"/>
                <w:szCs w:val="28"/>
              </w:rPr>
            </w:pPr>
          </w:p>
          <w:p>
            <w:pPr>
              <w:spacing w:line="360" w:lineRule="exact"/>
              <w:rPr>
                <w:rFonts w:ascii="方正仿宋_GBK" w:hAnsi="仿宋_GB2312" w:eastAsia="方正仿宋_GBK" w:cs="仿宋_GB2312"/>
                <w:sz w:val="28"/>
                <w:szCs w:val="28"/>
              </w:rPr>
            </w:pPr>
            <w:r>
              <w:rPr>
                <w:rFonts w:hint="eastAsia" w:ascii="仿宋_GB2312" w:eastAsia="仿宋_GB2312"/>
                <w:sz w:val="24"/>
              </w:rPr>
              <w:t xml:space="preserve">    该</w:t>
            </w:r>
            <w:r>
              <w:rPr>
                <w:rFonts w:ascii="仿宋_GB2312" w:eastAsia="仿宋_GB2312"/>
                <w:sz w:val="24"/>
              </w:rPr>
              <w:t>标</w:t>
            </w:r>
            <w:r>
              <w:rPr>
                <w:rFonts w:hint="eastAsia" w:ascii="仿宋_GB2312" w:eastAsia="仿宋_GB2312"/>
                <w:sz w:val="24"/>
              </w:rPr>
              <w:t>准第一</w:t>
            </w:r>
            <w:r>
              <w:rPr>
                <w:rFonts w:ascii="仿宋_GB2312" w:eastAsia="仿宋_GB2312"/>
                <w:sz w:val="24"/>
              </w:rPr>
              <w:t>起草单位为</w:t>
            </w:r>
            <w:r>
              <w:rPr>
                <w:rFonts w:hint="eastAsia" w:ascii="仿宋_GB2312" w:eastAsia="仿宋_GB2312"/>
                <w:sz w:val="24"/>
              </w:rPr>
              <w:t>湖北省农业科学院果树茶叶研究所，主要</w:t>
            </w:r>
            <w:r>
              <w:rPr>
                <w:rFonts w:ascii="仿宋_GB2312" w:eastAsia="仿宋_GB2312"/>
                <w:sz w:val="24"/>
              </w:rPr>
              <w:t>起草人员均为</w:t>
            </w:r>
            <w:r>
              <w:rPr>
                <w:rFonts w:hint="eastAsia" w:ascii="仿宋_GB2312" w:eastAsia="仿宋_GB2312"/>
                <w:sz w:val="24"/>
              </w:rPr>
              <w:t>第一</w:t>
            </w:r>
            <w:r>
              <w:rPr>
                <w:rFonts w:ascii="仿宋_GB2312" w:eastAsia="仿宋_GB2312"/>
                <w:sz w:val="24"/>
              </w:rPr>
              <w:t>起草单位工作人员，</w:t>
            </w:r>
            <w:r>
              <w:rPr>
                <w:rFonts w:hint="eastAsia" w:ascii="仿宋_GB2312" w:eastAsia="仿宋_GB2312"/>
                <w:sz w:val="24"/>
              </w:rPr>
              <w:t>其它</w:t>
            </w:r>
            <w:r>
              <w:rPr>
                <w:rFonts w:ascii="仿宋_GB2312" w:eastAsia="仿宋_GB2312"/>
                <w:sz w:val="24"/>
              </w:rPr>
              <w:t>显示单位参加人员主要承担试验</w:t>
            </w:r>
            <w:r>
              <w:rPr>
                <w:rFonts w:hint="eastAsia" w:ascii="仿宋_GB2312" w:eastAsia="仿宋_GB2312"/>
                <w:sz w:val="24"/>
              </w:rPr>
              <w:t>示范</w:t>
            </w:r>
            <w:r>
              <w:rPr>
                <w:rFonts w:ascii="仿宋_GB2312" w:eastAsia="仿宋_GB2312"/>
                <w:sz w:val="24"/>
              </w:rPr>
              <w:t>、</w:t>
            </w:r>
            <w:r>
              <w:rPr>
                <w:rFonts w:hint="eastAsia" w:ascii="仿宋_GB2312" w:eastAsia="仿宋_GB2312"/>
                <w:sz w:val="24"/>
              </w:rPr>
              <w:t>技术</w:t>
            </w:r>
            <w:r>
              <w:rPr>
                <w:rFonts w:ascii="仿宋_GB2312" w:eastAsia="仿宋_GB2312"/>
                <w:sz w:val="24"/>
              </w:rPr>
              <w:t>推广工作</w:t>
            </w:r>
            <w:r>
              <w:rPr>
                <w:rFonts w:hint="eastAsia" w:ascii="仿宋_GB2312" w:eastAsia="仿宋_GB2312"/>
                <w:sz w:val="24"/>
              </w:rPr>
              <w:t>，</w:t>
            </w:r>
            <w:r>
              <w:rPr>
                <w:rFonts w:ascii="仿宋_GB2312" w:eastAsia="仿宋_GB2312"/>
                <w:sz w:val="24"/>
              </w:rPr>
              <w:t>本次修订单位和人员</w:t>
            </w:r>
            <w:r>
              <w:rPr>
                <w:rFonts w:hint="eastAsia" w:ascii="仿宋_GB2312" w:eastAsia="仿宋_GB2312"/>
                <w:sz w:val="24"/>
              </w:rPr>
              <w:t>均与第一次</w:t>
            </w:r>
            <w:r>
              <w:rPr>
                <w:rFonts w:ascii="仿宋_GB2312" w:eastAsia="仿宋_GB2312"/>
                <w:sz w:val="24"/>
              </w:rPr>
              <w:t>制定一致，相互间无异议，</w:t>
            </w:r>
            <w:r>
              <w:rPr>
                <w:rFonts w:hint="eastAsia" w:ascii="仿宋_GB2312" w:eastAsia="仿宋_GB2312"/>
                <w:sz w:val="24"/>
              </w:rPr>
              <w:t>对</w:t>
            </w:r>
            <w:r>
              <w:rPr>
                <w:rFonts w:ascii="仿宋_GB2312" w:eastAsia="仿宋_GB2312"/>
                <w:sz w:val="24"/>
              </w:rPr>
              <w:t>标准的修订、评审没有风险。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9"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5.宣贯实施计划：</w:t>
            </w:r>
          </w:p>
          <w:p>
            <w:pPr>
              <w:pStyle w:val="7"/>
              <w:widowControl w:val="0"/>
              <w:spacing w:before="0" w:beforeAutospacing="0" w:after="0" w:afterAutospacing="0" w:line="360" w:lineRule="exact"/>
              <w:ind w:firstLine="560" w:firstLineChars="200"/>
              <w:jc w:val="both"/>
              <w:rPr>
                <w:rFonts w:ascii="方正仿宋_GBK" w:hAnsi="仿宋_GB2312" w:eastAsia="方正仿宋_GBK" w:cs="仿宋_GB2312"/>
                <w:kern w:val="2"/>
                <w:sz w:val="28"/>
                <w:szCs w:val="28"/>
              </w:rPr>
            </w:pPr>
          </w:p>
          <w:p>
            <w:pPr>
              <w:spacing w:line="400" w:lineRule="exact"/>
              <w:ind w:firstLine="480" w:firstLineChars="200"/>
              <w:rPr>
                <w:rFonts w:ascii="仿宋_GB2312" w:eastAsia="仿宋_GB2312"/>
                <w:sz w:val="24"/>
              </w:rPr>
            </w:pPr>
            <w:r>
              <w:rPr>
                <w:rFonts w:hint="eastAsia" w:ascii="仿宋_GB2312" w:eastAsia="仿宋_GB2312"/>
                <w:sz w:val="24"/>
              </w:rPr>
              <w:t>项目起止时限：</w:t>
            </w:r>
            <w:r>
              <w:rPr>
                <w:rFonts w:ascii="仿宋_GB2312" w:eastAsia="仿宋_GB2312"/>
                <w:sz w:val="24"/>
              </w:rPr>
              <w:t>202</w:t>
            </w:r>
            <w:r>
              <w:rPr>
                <w:rFonts w:hint="eastAsia" w:ascii="仿宋_GB2312" w:eastAsia="仿宋_GB2312"/>
                <w:sz w:val="24"/>
              </w:rPr>
              <w:t>2年</w:t>
            </w:r>
            <w:r>
              <w:rPr>
                <w:rFonts w:ascii="仿宋_GB2312" w:eastAsia="仿宋_GB2312"/>
                <w:sz w:val="24"/>
              </w:rPr>
              <w:t>01</w:t>
            </w:r>
            <w:r>
              <w:rPr>
                <w:rFonts w:hint="eastAsia" w:ascii="仿宋_GB2312" w:eastAsia="仿宋_GB2312"/>
                <w:sz w:val="24"/>
              </w:rPr>
              <w:t xml:space="preserve"> 月至</w:t>
            </w:r>
            <w:r>
              <w:rPr>
                <w:rFonts w:ascii="仿宋_GB2312" w:eastAsia="仿宋_GB2312"/>
                <w:sz w:val="24"/>
              </w:rPr>
              <w:t>202</w:t>
            </w:r>
            <w:r>
              <w:rPr>
                <w:rFonts w:hint="eastAsia" w:ascii="仿宋_GB2312" w:eastAsia="仿宋_GB2312"/>
                <w:sz w:val="24"/>
              </w:rPr>
              <w:t>4年</w:t>
            </w:r>
            <w:r>
              <w:rPr>
                <w:rFonts w:ascii="仿宋_GB2312" w:eastAsia="仿宋_GB2312"/>
                <w:sz w:val="24"/>
              </w:rPr>
              <w:t>12</w:t>
            </w:r>
            <w:r>
              <w:rPr>
                <w:rFonts w:hint="eastAsia" w:ascii="仿宋_GB2312" w:eastAsia="仿宋_GB2312"/>
                <w:sz w:val="24"/>
              </w:rPr>
              <w:t>月</w:t>
            </w:r>
          </w:p>
          <w:p>
            <w:pPr>
              <w:spacing w:line="400" w:lineRule="exact"/>
              <w:ind w:firstLine="480" w:firstLineChars="200"/>
              <w:rPr>
                <w:rFonts w:ascii="仿宋_GB2312" w:eastAsia="仿宋_GB2312"/>
                <w:sz w:val="24"/>
              </w:rPr>
            </w:pPr>
            <w:r>
              <w:rPr>
                <w:rFonts w:hint="eastAsia" w:ascii="仿宋_GB2312" w:eastAsia="仿宋_GB2312"/>
                <w:sz w:val="24"/>
              </w:rPr>
              <w:t>2</w:t>
            </w:r>
            <w:r>
              <w:rPr>
                <w:rFonts w:ascii="仿宋_GB2312" w:eastAsia="仿宋_GB2312"/>
                <w:sz w:val="24"/>
              </w:rPr>
              <w:t>02</w:t>
            </w:r>
            <w:r>
              <w:rPr>
                <w:rFonts w:hint="eastAsia" w:ascii="仿宋_GB2312" w:eastAsia="仿宋_GB2312"/>
                <w:sz w:val="24"/>
              </w:rPr>
              <w:t>2年4月</w:t>
            </w:r>
            <w:r>
              <w:rPr>
                <w:rFonts w:ascii="仿宋_GB2312" w:eastAsia="仿宋_GB2312"/>
                <w:sz w:val="24"/>
              </w:rPr>
              <w:t>：</w:t>
            </w:r>
            <w:r>
              <w:rPr>
                <w:rFonts w:hint="eastAsia" w:ascii="仿宋_GB2312" w:eastAsia="仿宋_GB2312"/>
                <w:sz w:val="24"/>
              </w:rPr>
              <w:t>起草</w:t>
            </w:r>
            <w:r>
              <w:rPr>
                <w:rFonts w:ascii="仿宋_GB2312" w:eastAsia="仿宋_GB2312"/>
                <w:sz w:val="24"/>
              </w:rPr>
              <w:t>标准，完成申报</w:t>
            </w:r>
            <w:r>
              <w:rPr>
                <w:rFonts w:hint="eastAsia" w:ascii="仿宋_GB2312" w:eastAsia="仿宋_GB2312"/>
                <w:sz w:val="24"/>
              </w:rPr>
              <w:t>工作</w:t>
            </w:r>
          </w:p>
          <w:p>
            <w:pPr>
              <w:spacing w:line="400" w:lineRule="exact"/>
              <w:ind w:firstLine="480" w:firstLineChars="200"/>
              <w:rPr>
                <w:rFonts w:ascii="仿宋_GB2312" w:eastAsia="仿宋_GB2312"/>
                <w:sz w:val="24"/>
              </w:rPr>
            </w:pPr>
            <w:r>
              <w:rPr>
                <w:rFonts w:hint="eastAsia" w:ascii="仿宋_GB2312" w:eastAsia="仿宋_GB2312"/>
                <w:sz w:val="24"/>
              </w:rPr>
              <w:t>2022年8月</w:t>
            </w:r>
            <w:r>
              <w:rPr>
                <w:rFonts w:ascii="仿宋_GB2312" w:eastAsia="仿宋_GB2312"/>
                <w:sz w:val="24"/>
              </w:rPr>
              <w:t>-9</w:t>
            </w:r>
            <w:r>
              <w:rPr>
                <w:rFonts w:hint="eastAsia" w:ascii="仿宋_GB2312" w:eastAsia="仿宋_GB2312"/>
                <w:sz w:val="24"/>
              </w:rPr>
              <w:t>月</w:t>
            </w:r>
            <w:r>
              <w:rPr>
                <w:rFonts w:ascii="仿宋_GB2312" w:eastAsia="仿宋_GB2312"/>
                <w:sz w:val="24"/>
              </w:rPr>
              <w:t>：</w:t>
            </w:r>
            <w:r>
              <w:rPr>
                <w:rFonts w:hint="eastAsia" w:ascii="仿宋_GB2312" w:eastAsia="仿宋_GB2312"/>
                <w:sz w:val="24"/>
              </w:rPr>
              <w:t>完成</w:t>
            </w:r>
            <w:r>
              <w:rPr>
                <w:rFonts w:ascii="仿宋_GB2312" w:eastAsia="仿宋_GB2312"/>
                <w:sz w:val="24"/>
              </w:rPr>
              <w:t>征求</w:t>
            </w:r>
            <w:r>
              <w:rPr>
                <w:rFonts w:hint="eastAsia" w:ascii="仿宋_GB2312" w:eastAsia="仿宋_GB2312"/>
                <w:sz w:val="24"/>
              </w:rPr>
              <w:t>意见</w:t>
            </w:r>
          </w:p>
          <w:p>
            <w:pPr>
              <w:spacing w:line="400" w:lineRule="exact"/>
              <w:ind w:firstLine="480" w:firstLineChars="200"/>
              <w:rPr>
                <w:rFonts w:ascii="仿宋_GB2312" w:eastAsia="仿宋_GB2312"/>
                <w:sz w:val="24"/>
              </w:rPr>
            </w:pPr>
            <w:r>
              <w:rPr>
                <w:rFonts w:hint="eastAsia" w:ascii="仿宋_GB2312" w:eastAsia="仿宋_GB2312"/>
                <w:sz w:val="24"/>
              </w:rPr>
              <w:t>2022年11月</w:t>
            </w:r>
            <w:r>
              <w:rPr>
                <w:rFonts w:ascii="仿宋_GB2312" w:eastAsia="仿宋_GB2312"/>
                <w:sz w:val="24"/>
              </w:rPr>
              <w:t>：完成</w:t>
            </w:r>
            <w:r>
              <w:rPr>
                <w:rFonts w:hint="eastAsia" w:ascii="仿宋_GB2312" w:eastAsia="仿宋_GB2312"/>
                <w:sz w:val="24"/>
              </w:rPr>
              <w:t>评审</w:t>
            </w:r>
            <w:r>
              <w:rPr>
                <w:rFonts w:ascii="仿宋_GB2312" w:eastAsia="仿宋_GB2312"/>
                <w:sz w:val="24"/>
              </w:rPr>
              <w:t>工作</w:t>
            </w:r>
          </w:p>
          <w:p>
            <w:pPr>
              <w:spacing w:line="400" w:lineRule="exact"/>
              <w:ind w:firstLine="480" w:firstLineChars="200"/>
              <w:rPr>
                <w:rFonts w:ascii="仿宋_GB2312" w:eastAsia="仿宋_GB2312"/>
                <w:sz w:val="24"/>
              </w:rPr>
            </w:pPr>
            <w:r>
              <w:rPr>
                <w:rFonts w:hint="eastAsia" w:ascii="仿宋_GB2312" w:eastAsia="仿宋_GB2312"/>
                <w:sz w:val="24"/>
              </w:rPr>
              <w:t>2022年12月</w:t>
            </w:r>
            <w:r>
              <w:rPr>
                <w:rFonts w:ascii="仿宋_GB2312" w:eastAsia="仿宋_GB2312"/>
                <w:sz w:val="24"/>
              </w:rPr>
              <w:t>-2022</w:t>
            </w:r>
            <w:r>
              <w:rPr>
                <w:rFonts w:hint="eastAsia" w:ascii="仿宋_GB2312" w:eastAsia="仿宋_GB2312"/>
                <w:sz w:val="24"/>
              </w:rPr>
              <w:t>年2：</w:t>
            </w:r>
            <w:r>
              <w:rPr>
                <w:rFonts w:ascii="仿宋_GB2312" w:eastAsia="仿宋_GB2312"/>
                <w:sz w:val="24"/>
              </w:rPr>
              <w:t>完成报批工作</w:t>
            </w:r>
          </w:p>
          <w:p>
            <w:pPr>
              <w:spacing w:line="400" w:lineRule="exact"/>
              <w:ind w:firstLine="480" w:firstLineChars="200"/>
              <w:rPr>
                <w:rFonts w:ascii="仿宋_GB2312" w:eastAsia="仿宋_GB2312"/>
                <w:sz w:val="24"/>
              </w:rPr>
            </w:pPr>
            <w:r>
              <w:rPr>
                <w:rFonts w:hint="eastAsia" w:ascii="仿宋_GB2312" w:eastAsia="仿宋_GB2312"/>
                <w:sz w:val="24"/>
              </w:rPr>
              <w:t>2023年：</w:t>
            </w:r>
            <w:r>
              <w:rPr>
                <w:rFonts w:ascii="仿宋_GB2312" w:eastAsia="仿宋_GB2312"/>
                <w:sz w:val="24"/>
              </w:rPr>
              <w:t>印刷</w:t>
            </w:r>
          </w:p>
          <w:p>
            <w:pPr>
              <w:spacing w:line="400" w:lineRule="exact"/>
              <w:ind w:firstLine="480" w:firstLineChars="200"/>
              <w:rPr>
                <w:rFonts w:ascii="仿宋_GB2312" w:eastAsia="仿宋_GB2312"/>
                <w:sz w:val="24"/>
              </w:rPr>
            </w:pPr>
            <w:r>
              <w:rPr>
                <w:rFonts w:ascii="仿宋_GB2312" w:eastAsia="仿宋_GB2312"/>
                <w:sz w:val="24"/>
              </w:rPr>
              <w:t>202</w:t>
            </w:r>
            <w:r>
              <w:rPr>
                <w:rFonts w:hint="eastAsia" w:ascii="仿宋_GB2312" w:eastAsia="仿宋_GB2312"/>
                <w:sz w:val="24"/>
              </w:rPr>
              <w:t>4年</w:t>
            </w:r>
            <w:r>
              <w:rPr>
                <w:rFonts w:ascii="仿宋_GB2312" w:eastAsia="仿宋_GB2312"/>
                <w:sz w:val="24"/>
              </w:rPr>
              <w:t>：</w:t>
            </w:r>
            <w:r>
              <w:rPr>
                <w:rFonts w:hint="eastAsia" w:ascii="仿宋_GB2312" w:eastAsia="仿宋_GB2312"/>
                <w:sz w:val="24"/>
              </w:rPr>
              <w:t>技术</w:t>
            </w:r>
            <w:r>
              <w:rPr>
                <w:rFonts w:ascii="仿宋_GB2312" w:eastAsia="仿宋_GB2312"/>
                <w:sz w:val="24"/>
              </w:rPr>
              <w:t>推广</w:t>
            </w:r>
          </w:p>
          <w:p>
            <w:pPr>
              <w:pStyle w:val="7"/>
              <w:widowControl w:val="0"/>
              <w:spacing w:before="0" w:beforeAutospacing="0" w:after="0" w:afterAutospacing="0" w:line="360" w:lineRule="exact"/>
              <w:ind w:firstLine="480" w:firstLineChars="200"/>
              <w:jc w:val="both"/>
              <w:rPr>
                <w:rFonts w:ascii="仿宋_GB2312" w:eastAsia="仿宋_GB2312"/>
              </w:rPr>
            </w:pPr>
            <w:r>
              <w:rPr>
                <w:rFonts w:hint="eastAsia" w:ascii="仿宋_GB2312" w:eastAsia="仿宋_GB2312"/>
              </w:rPr>
              <w:t>编制经费及实施经费预算（单位：万元）：2万元。</w:t>
            </w:r>
          </w:p>
          <w:p>
            <w:pPr>
              <w:pStyle w:val="7"/>
              <w:widowControl w:val="0"/>
              <w:spacing w:before="0" w:beforeAutospacing="0" w:after="0" w:afterAutospacing="0" w:line="360" w:lineRule="exact"/>
              <w:ind w:firstLine="560" w:firstLineChars="200"/>
              <w:jc w:val="both"/>
              <w:rPr>
                <w:rFonts w:ascii="方正仿宋_GBK" w:hAnsi="仿宋_GB2312" w:eastAsia="方正仿宋_GBK" w:cs="仿宋_GB2312"/>
                <w:kern w:val="2"/>
                <w:sz w:val="28"/>
                <w:szCs w:val="28"/>
              </w:rPr>
            </w:pPr>
          </w:p>
          <w:p>
            <w:pPr>
              <w:pStyle w:val="7"/>
              <w:widowControl w:val="0"/>
              <w:spacing w:before="0" w:beforeAutospacing="0" w:after="0" w:afterAutospacing="0" w:line="360" w:lineRule="exact"/>
              <w:ind w:firstLine="560" w:firstLineChars="200"/>
              <w:jc w:val="both"/>
              <w:rPr>
                <w:rFonts w:ascii="方正仿宋_GBK" w:eastAsia="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1"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pStyle w:val="7"/>
              <w:widowControl w:val="0"/>
              <w:spacing w:before="0" w:beforeAutospacing="0" w:after="0" w:afterAutospacing="0" w:line="360" w:lineRule="exact"/>
              <w:jc w:val="both"/>
              <w:rPr>
                <w:rFonts w:ascii="方正仿宋_GBK" w:hAnsi="仿宋_GB2312" w:eastAsia="方正仿宋_GBK" w:cs="仿宋_GB2312"/>
                <w:kern w:val="2"/>
                <w:sz w:val="28"/>
                <w:szCs w:val="28"/>
              </w:rPr>
            </w:pPr>
            <w:r>
              <w:rPr>
                <w:rFonts w:hint="eastAsia" w:ascii="方正仿宋_GBK" w:hAnsi="仿宋_GB2312" w:eastAsia="方正仿宋_GBK" w:cs="仿宋_GB2312"/>
                <w:kern w:val="2"/>
                <w:sz w:val="28"/>
                <w:szCs w:val="28"/>
              </w:rPr>
              <w:t>6.专家组：</w:t>
            </w:r>
          </w:p>
          <w:p>
            <w:pPr>
              <w:spacing w:line="360" w:lineRule="exact"/>
              <w:rPr>
                <w:rFonts w:ascii="方正仿宋_GBK" w:hAnsi="宋体" w:eastAsia="方正仿宋_GBK"/>
                <w:i/>
                <w:iCs/>
                <w:color w:val="000000"/>
                <w:sz w:val="28"/>
                <w:szCs w:val="28"/>
              </w:rPr>
            </w:pPr>
            <w:r>
              <w:rPr>
                <w:rFonts w:hint="eastAsia" w:ascii="方正仿宋_GBK" w:hAnsi="仿宋_GB2312" w:eastAsia="方正仿宋_GBK" w:cs="仿宋_GB2312"/>
                <w:i/>
                <w:iCs/>
                <w:sz w:val="28"/>
                <w:szCs w:val="28"/>
              </w:rPr>
              <w:t>（</w:t>
            </w:r>
            <w:r>
              <w:rPr>
                <w:rFonts w:hint="eastAsia" w:ascii="方正仿宋_GBK" w:hAnsi="宋体" w:eastAsia="方正仿宋_GBK"/>
                <w:i/>
                <w:iCs/>
                <w:color w:val="000000"/>
                <w:sz w:val="28"/>
                <w:szCs w:val="28"/>
              </w:rPr>
              <w:t>标准主要编制研制人员、职责分工等情况，包括姓名、单位、职称职务、专业、联系方式等）</w:t>
            </w:r>
          </w:p>
          <w:p>
            <w:pPr>
              <w:pStyle w:val="7"/>
              <w:widowControl w:val="0"/>
              <w:spacing w:before="0" w:beforeAutospacing="0" w:after="0" w:afterAutospacing="0" w:line="360" w:lineRule="exact"/>
              <w:ind w:firstLine="560" w:firstLineChars="200"/>
              <w:jc w:val="both"/>
              <w:rPr>
                <w:rFonts w:ascii="方正仿宋_GBK" w:hAnsi="仿宋_GB2312" w:eastAsia="方正仿宋_GBK" w:cs="仿宋_GB2312"/>
                <w:kern w:val="2"/>
                <w:sz w:val="28"/>
                <w:szCs w:val="28"/>
              </w:rPr>
            </w:pPr>
          </w:p>
          <w:p>
            <w:pPr>
              <w:pStyle w:val="7"/>
              <w:widowControl w:val="0"/>
              <w:spacing w:before="0" w:beforeAutospacing="0" w:after="0" w:afterAutospacing="0" w:line="360" w:lineRule="auto"/>
              <w:ind w:firstLine="480" w:firstLineChars="200"/>
              <w:jc w:val="both"/>
              <w:rPr>
                <w:rFonts w:ascii="仿宋_GB2312" w:eastAsia="仿宋_GB2312"/>
              </w:rPr>
            </w:pPr>
            <w:r>
              <w:rPr>
                <w:rFonts w:hint="eastAsia" w:ascii="仿宋_GB2312" w:eastAsia="仿宋_GB2312"/>
              </w:rPr>
              <w:t>湖北省农业科学院果树茶叶研究所特色果团队，为省级桃创新团队，</w:t>
            </w:r>
            <w:r>
              <w:rPr>
                <w:rFonts w:ascii="仿宋_GB2312" w:eastAsia="仿宋_GB2312"/>
              </w:rPr>
              <w:t>由</w:t>
            </w:r>
            <w:r>
              <w:rPr>
                <w:rFonts w:hint="eastAsia" w:ascii="仿宋_GB2312" w:eastAsia="仿宋_GB2312"/>
              </w:rPr>
              <w:t>6</w:t>
            </w:r>
            <w:r>
              <w:rPr>
                <w:rFonts w:ascii="仿宋_GB2312" w:eastAsia="仿宋_GB2312"/>
              </w:rPr>
              <w:t>名科技人员组成，其中高级职称</w:t>
            </w:r>
            <w:r>
              <w:rPr>
                <w:rFonts w:hint="eastAsia" w:ascii="仿宋_GB2312" w:eastAsia="仿宋_GB2312"/>
              </w:rPr>
              <w:t>5</w:t>
            </w:r>
            <w:r>
              <w:rPr>
                <w:rFonts w:ascii="仿宋_GB2312" w:eastAsia="仿宋_GB2312"/>
              </w:rPr>
              <w:t>人，中级</w:t>
            </w:r>
            <w:r>
              <w:rPr>
                <w:rFonts w:hint="eastAsia" w:ascii="仿宋_GB2312" w:eastAsia="仿宋_GB2312"/>
              </w:rPr>
              <w:t>2</w:t>
            </w:r>
            <w:r>
              <w:rPr>
                <w:rFonts w:ascii="仿宋_GB2312" w:eastAsia="仿宋_GB2312"/>
              </w:rPr>
              <w:t>人；博士</w:t>
            </w:r>
            <w:r>
              <w:rPr>
                <w:rFonts w:hint="eastAsia" w:ascii="仿宋_GB2312" w:eastAsia="仿宋_GB2312"/>
              </w:rPr>
              <w:t>3</w:t>
            </w:r>
            <w:r>
              <w:rPr>
                <w:rFonts w:ascii="仿宋_GB2312" w:eastAsia="仿宋_GB2312"/>
              </w:rPr>
              <w:t>名，硕士</w:t>
            </w:r>
            <w:r>
              <w:rPr>
                <w:rFonts w:hint="eastAsia" w:ascii="仿宋_GB2312" w:eastAsia="仿宋_GB2312"/>
              </w:rPr>
              <w:t>1</w:t>
            </w:r>
            <w:r>
              <w:rPr>
                <w:rFonts w:ascii="仿宋_GB2312" w:eastAsia="仿宋_GB2312"/>
              </w:rPr>
              <w:t>名，本科</w:t>
            </w:r>
            <w:r>
              <w:rPr>
                <w:rFonts w:hint="eastAsia" w:ascii="仿宋_GB2312" w:eastAsia="仿宋_GB2312"/>
              </w:rPr>
              <w:t>2</w:t>
            </w:r>
            <w:r>
              <w:rPr>
                <w:rFonts w:ascii="仿宋_GB2312" w:eastAsia="仿宋_GB2312"/>
              </w:rPr>
              <w:t>名</w:t>
            </w:r>
            <w:r>
              <w:rPr>
                <w:rFonts w:hint="eastAsia" w:ascii="仿宋_GB2312" w:eastAsia="仿宋_GB2312"/>
              </w:rPr>
              <w:t>，是</w:t>
            </w:r>
            <w:r>
              <w:rPr>
                <w:rFonts w:ascii="仿宋_GB2312" w:eastAsia="仿宋_GB2312"/>
              </w:rPr>
              <w:t>一支结构合理、学术水平较高，业务精湛的高素质学术队伍</w:t>
            </w:r>
            <w:r>
              <w:rPr>
                <w:rFonts w:hint="eastAsia" w:ascii="仿宋_GB2312" w:eastAsia="仿宋_GB2312"/>
              </w:rPr>
              <w:t>。自2002年始，项目团队持续开展了桃常规杂交育种工作，目前获得杂交组合752个，杂交苗5176株。目前育成红肉桃新品种2个，特色油蟠桃品种1个，筛选出优株15 余份，其中红肉油桃4份，小果型油桃3份，红肉蟠桃后代2份，不同熟期红肉桃优株6份，使红肉桃育种多样化、系列化，为特色桃育种奠定了基础，保持了在红肉桃特色育种的国内领先地位，在红肉桃研究领域研究基础深厚。同时</w:t>
            </w:r>
            <w:r>
              <w:rPr>
                <w:rFonts w:ascii="仿宋_GB2312" w:eastAsia="仿宋_GB2312"/>
              </w:rPr>
              <w:t>长期从事</w:t>
            </w:r>
            <w:r>
              <w:rPr>
                <w:rFonts w:hint="eastAsia" w:ascii="仿宋_GB2312" w:eastAsia="仿宋_GB2312"/>
              </w:rPr>
              <w:t>桃栽培技术研发</w:t>
            </w:r>
            <w:r>
              <w:rPr>
                <w:rFonts w:ascii="仿宋_GB2312" w:eastAsia="仿宋_GB2312"/>
              </w:rPr>
              <w:t>工作，具有</w:t>
            </w:r>
            <w:r>
              <w:rPr>
                <w:rFonts w:hint="eastAsia" w:ascii="仿宋_GB2312" w:eastAsia="仿宋_GB2312"/>
              </w:rPr>
              <w:t>独立的工作能力和</w:t>
            </w:r>
            <w:r>
              <w:rPr>
                <w:rFonts w:ascii="仿宋_GB2312" w:eastAsia="仿宋_GB2312"/>
              </w:rPr>
              <w:t>较为丰富的研究经验，</w:t>
            </w:r>
            <w:r>
              <w:rPr>
                <w:rFonts w:hint="eastAsia" w:ascii="仿宋_GB2312" w:eastAsia="仿宋_GB2312"/>
              </w:rPr>
              <w:t>了解领域的研究进展，</w:t>
            </w:r>
            <w:r>
              <w:rPr>
                <w:rFonts w:ascii="仿宋_GB2312" w:eastAsia="仿宋_GB2312"/>
              </w:rPr>
              <w:t>并掌握了扎实的理论知识和熟练的</w:t>
            </w:r>
            <w:r>
              <w:rPr>
                <w:rFonts w:hint="eastAsia" w:ascii="仿宋_GB2312" w:eastAsia="仿宋_GB2312"/>
              </w:rPr>
              <w:t>实验</w:t>
            </w:r>
            <w:r>
              <w:rPr>
                <w:rFonts w:ascii="仿宋_GB2312" w:eastAsia="仿宋_GB2312"/>
              </w:rPr>
              <w:t>操作技能。</w:t>
            </w:r>
            <w:r>
              <w:rPr>
                <w:rFonts w:hint="eastAsia" w:ascii="仿宋_GB2312" w:eastAsia="仿宋_GB2312"/>
              </w:rPr>
              <w:t>“十二五”以来，承担各类研究项目20项，其中国家产业技术体系专项武汉综合试验站、国家农专资金和国家重点研发计划（桃双减）等国家级项目8项，项目总经费1299万元，获得省级以上鉴定的科技成果2项，省部级以上成果奖励3项，取得国家专利授权4项，制定省级标准6项。本团队成员对标准制（修）定工作流程熟悉，能保证本标准的顺利实施。</w:t>
            </w:r>
          </w:p>
          <w:p>
            <w:pPr>
              <w:pStyle w:val="7"/>
              <w:widowControl w:val="0"/>
              <w:spacing w:before="0" w:beforeAutospacing="0" w:after="0" w:afterAutospacing="0" w:line="360" w:lineRule="exact"/>
              <w:ind w:firstLine="480" w:firstLineChars="200"/>
              <w:jc w:val="both"/>
              <w:rPr>
                <w:rFonts w:ascii="仿宋_GB2312" w:eastAsia="仿宋_GB2312"/>
              </w:rPr>
            </w:pPr>
          </w:p>
          <w:p>
            <w:pPr>
              <w:pStyle w:val="7"/>
              <w:widowControl w:val="0"/>
              <w:spacing w:before="0" w:beforeAutospacing="0" w:after="0" w:afterAutospacing="0" w:line="360" w:lineRule="exact"/>
              <w:ind w:firstLine="482" w:firstLineChars="200"/>
              <w:jc w:val="both"/>
              <w:rPr>
                <w:rFonts w:ascii="仿宋_GB2312" w:eastAsia="仿宋_GB2312"/>
                <w:b/>
              </w:rPr>
            </w:pPr>
            <w:r>
              <w:rPr>
                <w:rFonts w:hint="eastAsia" w:ascii="仿宋_GB2312" w:eastAsia="仿宋_GB2312"/>
                <w:b/>
              </w:rPr>
              <w:t>标准主要编制研制人员：</w:t>
            </w:r>
          </w:p>
          <w:p>
            <w:pPr>
              <w:pStyle w:val="7"/>
              <w:widowControl w:val="0"/>
              <w:spacing w:before="0" w:beforeAutospacing="0" w:after="0" w:afterAutospacing="0" w:line="360" w:lineRule="exact"/>
              <w:ind w:firstLine="560" w:firstLineChars="200"/>
              <w:jc w:val="both"/>
              <w:rPr>
                <w:rFonts w:ascii="方正仿宋_GBK" w:hAnsi="仿宋_GB2312" w:eastAsia="方正仿宋_GBK" w:cs="仿宋_GB2312"/>
                <w:kern w:val="2"/>
                <w:sz w:val="28"/>
                <w:szCs w:val="28"/>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
              <w:gridCol w:w="855"/>
              <w:gridCol w:w="1965"/>
              <w:gridCol w:w="1273"/>
              <w:gridCol w:w="889"/>
              <w:gridCol w:w="1535"/>
              <w:gridCol w:w="1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0" w:type="dxa"/>
                  <w:vAlign w:val="center"/>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编号</w:t>
                  </w:r>
                </w:p>
              </w:tc>
              <w:tc>
                <w:tcPr>
                  <w:tcW w:w="858" w:type="dxa"/>
                  <w:vAlign w:val="center"/>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姓名</w:t>
                  </w:r>
                </w:p>
              </w:tc>
              <w:tc>
                <w:tcPr>
                  <w:tcW w:w="1977" w:type="dxa"/>
                  <w:vAlign w:val="center"/>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单位</w:t>
                  </w:r>
                </w:p>
              </w:tc>
              <w:tc>
                <w:tcPr>
                  <w:tcW w:w="1279" w:type="dxa"/>
                  <w:vAlign w:val="center"/>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职称</w:t>
                  </w:r>
                </w:p>
              </w:tc>
              <w:tc>
                <w:tcPr>
                  <w:tcW w:w="893" w:type="dxa"/>
                  <w:vAlign w:val="center"/>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专业</w:t>
                  </w:r>
                </w:p>
              </w:tc>
              <w:tc>
                <w:tcPr>
                  <w:tcW w:w="1536" w:type="dxa"/>
                  <w:vAlign w:val="center"/>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联系</w:t>
                  </w:r>
                  <w:r>
                    <w:rPr>
                      <w:rFonts w:ascii="仿宋_GB2312" w:eastAsia="仿宋_GB2312"/>
                      <w:sz w:val="21"/>
                      <w:szCs w:val="21"/>
                    </w:rPr>
                    <w:t>方式</w:t>
                  </w:r>
                </w:p>
              </w:tc>
              <w:tc>
                <w:tcPr>
                  <w:tcW w:w="1076" w:type="dxa"/>
                  <w:vAlign w:val="center"/>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0"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1</w:t>
                  </w:r>
                </w:p>
              </w:tc>
              <w:tc>
                <w:tcPr>
                  <w:tcW w:w="858"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何华平</w:t>
                  </w:r>
                </w:p>
              </w:tc>
              <w:tc>
                <w:tcPr>
                  <w:tcW w:w="1977"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省</w:t>
                  </w:r>
                  <w:r>
                    <w:rPr>
                      <w:rFonts w:ascii="仿宋_GB2312" w:eastAsia="仿宋_GB2312"/>
                      <w:sz w:val="21"/>
                      <w:szCs w:val="21"/>
                    </w:rPr>
                    <w:t>农科院果茶所</w:t>
                  </w:r>
                </w:p>
              </w:tc>
              <w:tc>
                <w:tcPr>
                  <w:tcW w:w="1279"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研究员</w:t>
                  </w:r>
                </w:p>
              </w:tc>
              <w:tc>
                <w:tcPr>
                  <w:tcW w:w="893"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果树</w:t>
                  </w:r>
                  <w:r>
                    <w:rPr>
                      <w:rFonts w:ascii="仿宋_GB2312" w:eastAsia="仿宋_GB2312"/>
                      <w:sz w:val="21"/>
                      <w:szCs w:val="21"/>
                    </w:rPr>
                    <w:t>学</w:t>
                  </w:r>
                </w:p>
              </w:tc>
              <w:tc>
                <w:tcPr>
                  <w:tcW w:w="153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18963954011</w:t>
                  </w:r>
                </w:p>
              </w:tc>
              <w:tc>
                <w:tcPr>
                  <w:tcW w:w="107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规划</w:t>
                  </w:r>
                  <w:r>
                    <w:rPr>
                      <w:rFonts w:ascii="仿宋_GB2312" w:eastAsia="仿宋_GB2312"/>
                      <w:sz w:val="21"/>
                      <w:szCs w:val="21"/>
                    </w:rPr>
                    <w:t>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0"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2</w:t>
                  </w:r>
                </w:p>
              </w:tc>
              <w:tc>
                <w:tcPr>
                  <w:tcW w:w="858"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王富荣</w:t>
                  </w:r>
                </w:p>
              </w:tc>
              <w:tc>
                <w:tcPr>
                  <w:tcW w:w="1977"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省</w:t>
                  </w:r>
                  <w:r>
                    <w:rPr>
                      <w:rFonts w:ascii="仿宋_GB2312" w:eastAsia="仿宋_GB2312"/>
                      <w:sz w:val="21"/>
                      <w:szCs w:val="21"/>
                    </w:rPr>
                    <w:t>农科院果茶所</w:t>
                  </w:r>
                </w:p>
              </w:tc>
              <w:tc>
                <w:tcPr>
                  <w:tcW w:w="1279"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副研究员</w:t>
                  </w:r>
                </w:p>
              </w:tc>
              <w:tc>
                <w:tcPr>
                  <w:tcW w:w="893"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果树</w:t>
                  </w:r>
                  <w:r>
                    <w:rPr>
                      <w:rFonts w:ascii="仿宋_GB2312" w:eastAsia="仿宋_GB2312"/>
                      <w:sz w:val="21"/>
                      <w:szCs w:val="21"/>
                    </w:rPr>
                    <w:t>学</w:t>
                  </w:r>
                </w:p>
              </w:tc>
              <w:tc>
                <w:tcPr>
                  <w:tcW w:w="153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15802781674</w:t>
                  </w:r>
                </w:p>
              </w:tc>
              <w:tc>
                <w:tcPr>
                  <w:tcW w:w="107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标准</w:t>
                  </w:r>
                  <w:r>
                    <w:rPr>
                      <w:rFonts w:ascii="仿宋_GB2312" w:eastAsia="仿宋_GB2312"/>
                      <w:sz w:val="21"/>
                      <w:szCs w:val="21"/>
                    </w:rPr>
                    <w:t>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0"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3</w:t>
                  </w:r>
                </w:p>
              </w:tc>
              <w:tc>
                <w:tcPr>
                  <w:tcW w:w="858"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高红兵</w:t>
                  </w:r>
                </w:p>
              </w:tc>
              <w:tc>
                <w:tcPr>
                  <w:tcW w:w="1977"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荆州市农业技术推广中心</w:t>
                  </w:r>
                </w:p>
              </w:tc>
              <w:tc>
                <w:tcPr>
                  <w:tcW w:w="1279"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副主任</w:t>
                  </w:r>
                </w:p>
              </w:tc>
              <w:tc>
                <w:tcPr>
                  <w:tcW w:w="893"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果树</w:t>
                  </w:r>
                  <w:r>
                    <w:rPr>
                      <w:rFonts w:ascii="仿宋_GB2312" w:eastAsia="仿宋_GB2312"/>
                      <w:sz w:val="21"/>
                      <w:szCs w:val="21"/>
                    </w:rPr>
                    <w:t>学</w:t>
                  </w:r>
                </w:p>
              </w:tc>
              <w:tc>
                <w:tcPr>
                  <w:tcW w:w="153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17707169428</w:t>
                  </w:r>
                </w:p>
              </w:tc>
              <w:tc>
                <w:tcPr>
                  <w:tcW w:w="107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技术示范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0"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4</w:t>
                  </w:r>
                </w:p>
              </w:tc>
              <w:tc>
                <w:tcPr>
                  <w:tcW w:w="858"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刘子富</w:t>
                  </w:r>
                </w:p>
              </w:tc>
              <w:tc>
                <w:tcPr>
                  <w:tcW w:w="1977"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三湖黄桃协会</w:t>
                  </w:r>
                </w:p>
              </w:tc>
              <w:tc>
                <w:tcPr>
                  <w:tcW w:w="1279"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会长</w:t>
                  </w:r>
                </w:p>
              </w:tc>
              <w:tc>
                <w:tcPr>
                  <w:tcW w:w="893"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果树</w:t>
                  </w:r>
                  <w:r>
                    <w:rPr>
                      <w:rFonts w:ascii="仿宋_GB2312" w:eastAsia="仿宋_GB2312"/>
                      <w:sz w:val="21"/>
                      <w:szCs w:val="21"/>
                    </w:rPr>
                    <w:t>学</w:t>
                  </w:r>
                </w:p>
              </w:tc>
              <w:tc>
                <w:tcPr>
                  <w:tcW w:w="153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15971582806</w:t>
                  </w:r>
                </w:p>
              </w:tc>
              <w:tc>
                <w:tcPr>
                  <w:tcW w:w="107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技术示范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0"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5</w:t>
                  </w:r>
                </w:p>
              </w:tc>
              <w:tc>
                <w:tcPr>
                  <w:tcW w:w="858"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艾小艳</w:t>
                  </w:r>
                </w:p>
              </w:tc>
              <w:tc>
                <w:tcPr>
                  <w:tcW w:w="1977"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省</w:t>
                  </w:r>
                  <w:r>
                    <w:rPr>
                      <w:rFonts w:ascii="仿宋_GB2312" w:eastAsia="仿宋_GB2312"/>
                      <w:sz w:val="21"/>
                      <w:szCs w:val="21"/>
                    </w:rPr>
                    <w:t>农科院果茶所</w:t>
                  </w:r>
                </w:p>
              </w:tc>
              <w:tc>
                <w:tcPr>
                  <w:tcW w:w="1279"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副研究员</w:t>
                  </w:r>
                </w:p>
              </w:tc>
              <w:tc>
                <w:tcPr>
                  <w:tcW w:w="893"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果树</w:t>
                  </w:r>
                  <w:r>
                    <w:rPr>
                      <w:rFonts w:ascii="仿宋_GB2312" w:eastAsia="仿宋_GB2312"/>
                      <w:sz w:val="21"/>
                      <w:szCs w:val="21"/>
                    </w:rPr>
                    <w:t>学</w:t>
                  </w:r>
                </w:p>
              </w:tc>
              <w:tc>
                <w:tcPr>
                  <w:tcW w:w="153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13016419997</w:t>
                  </w:r>
                </w:p>
              </w:tc>
              <w:tc>
                <w:tcPr>
                  <w:tcW w:w="107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保花保果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0"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6</w:t>
                  </w:r>
                </w:p>
              </w:tc>
              <w:tc>
                <w:tcPr>
                  <w:tcW w:w="858"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罗时勇</w:t>
                  </w:r>
                </w:p>
              </w:tc>
              <w:tc>
                <w:tcPr>
                  <w:tcW w:w="1977"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荆州市农业技术推广中心</w:t>
                  </w:r>
                </w:p>
              </w:tc>
              <w:tc>
                <w:tcPr>
                  <w:tcW w:w="1279"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科长</w:t>
                  </w:r>
                </w:p>
              </w:tc>
              <w:tc>
                <w:tcPr>
                  <w:tcW w:w="893"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果树</w:t>
                  </w:r>
                  <w:r>
                    <w:rPr>
                      <w:rFonts w:ascii="仿宋_GB2312" w:eastAsia="仿宋_GB2312"/>
                      <w:sz w:val="21"/>
                      <w:szCs w:val="21"/>
                    </w:rPr>
                    <w:t>学</w:t>
                  </w:r>
                </w:p>
              </w:tc>
              <w:tc>
                <w:tcPr>
                  <w:tcW w:w="153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17707169298</w:t>
                  </w:r>
                </w:p>
              </w:tc>
              <w:tc>
                <w:tcPr>
                  <w:tcW w:w="107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技术示范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0"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7</w:t>
                  </w:r>
                </w:p>
              </w:tc>
              <w:tc>
                <w:tcPr>
                  <w:tcW w:w="858"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龚</w:t>
                  </w:r>
                  <w:r>
                    <w:rPr>
                      <w:rFonts w:ascii="仿宋_GB2312" w:eastAsia="仿宋_GB2312"/>
                      <w:sz w:val="21"/>
                      <w:szCs w:val="21"/>
                    </w:rPr>
                    <w:t>林忠</w:t>
                  </w:r>
                </w:p>
              </w:tc>
              <w:tc>
                <w:tcPr>
                  <w:tcW w:w="1977"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省</w:t>
                  </w:r>
                  <w:r>
                    <w:rPr>
                      <w:rFonts w:ascii="仿宋_GB2312" w:eastAsia="仿宋_GB2312"/>
                      <w:sz w:val="21"/>
                      <w:szCs w:val="21"/>
                    </w:rPr>
                    <w:t>农科院果茶所</w:t>
                  </w:r>
                </w:p>
              </w:tc>
              <w:tc>
                <w:tcPr>
                  <w:tcW w:w="1279"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研究员</w:t>
                  </w:r>
                </w:p>
              </w:tc>
              <w:tc>
                <w:tcPr>
                  <w:tcW w:w="893"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果树</w:t>
                  </w:r>
                  <w:r>
                    <w:rPr>
                      <w:rFonts w:ascii="仿宋_GB2312" w:eastAsia="仿宋_GB2312"/>
                      <w:sz w:val="21"/>
                      <w:szCs w:val="21"/>
                    </w:rPr>
                    <w:t>学</w:t>
                  </w:r>
                </w:p>
              </w:tc>
              <w:tc>
                <w:tcPr>
                  <w:tcW w:w="153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13871470415</w:t>
                  </w:r>
                </w:p>
              </w:tc>
              <w:tc>
                <w:tcPr>
                  <w:tcW w:w="107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品种</w:t>
                  </w:r>
                  <w:r>
                    <w:rPr>
                      <w:rFonts w:ascii="仿宋_GB2312" w:eastAsia="仿宋_GB2312"/>
                      <w:sz w:val="21"/>
                      <w:szCs w:val="21"/>
                    </w:rPr>
                    <w:t>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0"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8</w:t>
                  </w:r>
                </w:p>
              </w:tc>
              <w:tc>
                <w:tcPr>
                  <w:tcW w:w="858"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胡先军</w:t>
                  </w:r>
                </w:p>
              </w:tc>
              <w:tc>
                <w:tcPr>
                  <w:tcW w:w="1977"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三湖黄桃协会</w:t>
                  </w:r>
                </w:p>
              </w:tc>
              <w:tc>
                <w:tcPr>
                  <w:tcW w:w="1279"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秘书长</w:t>
                  </w:r>
                </w:p>
              </w:tc>
              <w:tc>
                <w:tcPr>
                  <w:tcW w:w="893"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果树</w:t>
                  </w:r>
                  <w:r>
                    <w:rPr>
                      <w:rFonts w:ascii="仿宋_GB2312" w:eastAsia="仿宋_GB2312"/>
                      <w:sz w:val="21"/>
                      <w:szCs w:val="21"/>
                    </w:rPr>
                    <w:t>学</w:t>
                  </w:r>
                </w:p>
              </w:tc>
              <w:tc>
                <w:tcPr>
                  <w:tcW w:w="153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13972348537</w:t>
                  </w:r>
                </w:p>
              </w:tc>
              <w:tc>
                <w:tcPr>
                  <w:tcW w:w="107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技术推广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0"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9</w:t>
                  </w:r>
                </w:p>
              </w:tc>
              <w:tc>
                <w:tcPr>
                  <w:tcW w:w="858"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黄小平</w:t>
                  </w:r>
                </w:p>
              </w:tc>
              <w:tc>
                <w:tcPr>
                  <w:tcW w:w="1977"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孝昌县农业科学技术研究所</w:t>
                  </w:r>
                </w:p>
              </w:tc>
              <w:tc>
                <w:tcPr>
                  <w:tcW w:w="1279"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农艺师</w:t>
                  </w:r>
                </w:p>
              </w:tc>
              <w:tc>
                <w:tcPr>
                  <w:tcW w:w="893"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果树</w:t>
                  </w:r>
                  <w:r>
                    <w:rPr>
                      <w:rFonts w:ascii="仿宋_GB2312" w:eastAsia="仿宋_GB2312"/>
                      <w:sz w:val="21"/>
                      <w:szCs w:val="21"/>
                    </w:rPr>
                    <w:t>学</w:t>
                  </w:r>
                </w:p>
              </w:tc>
              <w:tc>
                <w:tcPr>
                  <w:tcW w:w="153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13871949696</w:t>
                  </w:r>
                </w:p>
              </w:tc>
              <w:tc>
                <w:tcPr>
                  <w:tcW w:w="107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技术推广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0"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10</w:t>
                  </w:r>
                </w:p>
              </w:tc>
              <w:tc>
                <w:tcPr>
                  <w:tcW w:w="858"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刘勇</w:t>
                  </w:r>
                </w:p>
              </w:tc>
              <w:tc>
                <w:tcPr>
                  <w:tcW w:w="1977"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省</w:t>
                  </w:r>
                  <w:r>
                    <w:rPr>
                      <w:rFonts w:ascii="仿宋_GB2312" w:eastAsia="仿宋_GB2312"/>
                      <w:sz w:val="21"/>
                      <w:szCs w:val="21"/>
                    </w:rPr>
                    <w:t>农科院果茶所</w:t>
                  </w:r>
                </w:p>
              </w:tc>
              <w:tc>
                <w:tcPr>
                  <w:tcW w:w="1279"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副研究员</w:t>
                  </w:r>
                </w:p>
              </w:tc>
              <w:tc>
                <w:tcPr>
                  <w:tcW w:w="893"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果树</w:t>
                  </w:r>
                  <w:r>
                    <w:rPr>
                      <w:rFonts w:ascii="仿宋_GB2312" w:eastAsia="仿宋_GB2312"/>
                      <w:sz w:val="21"/>
                      <w:szCs w:val="21"/>
                    </w:rPr>
                    <w:t>学</w:t>
                  </w:r>
                </w:p>
              </w:tc>
              <w:tc>
                <w:tcPr>
                  <w:tcW w:w="153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13419671283</w:t>
                  </w:r>
                </w:p>
              </w:tc>
              <w:tc>
                <w:tcPr>
                  <w:tcW w:w="107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病虫</w:t>
                  </w:r>
                  <w:r>
                    <w:rPr>
                      <w:rFonts w:ascii="仿宋_GB2312" w:eastAsia="仿宋_GB2312"/>
                      <w:sz w:val="21"/>
                      <w:szCs w:val="21"/>
                    </w:rPr>
                    <w:t>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0"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11</w:t>
                  </w:r>
                </w:p>
              </w:tc>
              <w:tc>
                <w:tcPr>
                  <w:tcW w:w="858"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王会良</w:t>
                  </w:r>
                </w:p>
              </w:tc>
              <w:tc>
                <w:tcPr>
                  <w:tcW w:w="1977"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省</w:t>
                  </w:r>
                  <w:r>
                    <w:rPr>
                      <w:rFonts w:ascii="仿宋_GB2312" w:eastAsia="仿宋_GB2312"/>
                      <w:sz w:val="21"/>
                      <w:szCs w:val="21"/>
                    </w:rPr>
                    <w:t>农科院果茶所</w:t>
                  </w:r>
                </w:p>
              </w:tc>
              <w:tc>
                <w:tcPr>
                  <w:tcW w:w="1279"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副研究员</w:t>
                  </w:r>
                </w:p>
              </w:tc>
              <w:tc>
                <w:tcPr>
                  <w:tcW w:w="893"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果树</w:t>
                  </w:r>
                  <w:r>
                    <w:rPr>
                      <w:rFonts w:ascii="仿宋_GB2312" w:eastAsia="仿宋_GB2312"/>
                      <w:sz w:val="21"/>
                      <w:szCs w:val="21"/>
                    </w:rPr>
                    <w:t>学</w:t>
                  </w:r>
                </w:p>
              </w:tc>
              <w:tc>
                <w:tcPr>
                  <w:tcW w:w="153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18872207695</w:t>
                  </w:r>
                </w:p>
              </w:tc>
              <w:tc>
                <w:tcPr>
                  <w:tcW w:w="107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肥水</w:t>
                  </w:r>
                  <w:r>
                    <w:rPr>
                      <w:rFonts w:ascii="仿宋_GB2312" w:eastAsia="仿宋_GB2312"/>
                      <w:sz w:val="21"/>
                      <w:szCs w:val="21"/>
                    </w:rPr>
                    <w:t>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0"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12</w:t>
                  </w:r>
                </w:p>
              </w:tc>
              <w:tc>
                <w:tcPr>
                  <w:tcW w:w="858"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朱炜</w:t>
                  </w:r>
                </w:p>
              </w:tc>
              <w:tc>
                <w:tcPr>
                  <w:tcW w:w="1977"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省</w:t>
                  </w:r>
                  <w:r>
                    <w:rPr>
                      <w:rFonts w:ascii="仿宋_GB2312" w:eastAsia="仿宋_GB2312"/>
                      <w:sz w:val="21"/>
                      <w:szCs w:val="21"/>
                    </w:rPr>
                    <w:t>农科院果茶所</w:t>
                  </w:r>
                </w:p>
              </w:tc>
              <w:tc>
                <w:tcPr>
                  <w:tcW w:w="1279"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助理研究员</w:t>
                  </w:r>
                </w:p>
              </w:tc>
              <w:tc>
                <w:tcPr>
                  <w:tcW w:w="893"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果树</w:t>
                  </w:r>
                  <w:r>
                    <w:rPr>
                      <w:rFonts w:ascii="仿宋_GB2312" w:eastAsia="仿宋_GB2312"/>
                      <w:sz w:val="21"/>
                      <w:szCs w:val="21"/>
                    </w:rPr>
                    <w:t>学</w:t>
                  </w:r>
                </w:p>
              </w:tc>
              <w:tc>
                <w:tcPr>
                  <w:tcW w:w="153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18040542520</w:t>
                  </w:r>
                </w:p>
              </w:tc>
              <w:tc>
                <w:tcPr>
                  <w:tcW w:w="107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征求意见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0"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13</w:t>
                  </w:r>
                </w:p>
              </w:tc>
              <w:tc>
                <w:tcPr>
                  <w:tcW w:w="858"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张扬</w:t>
                  </w:r>
                </w:p>
              </w:tc>
              <w:tc>
                <w:tcPr>
                  <w:tcW w:w="1977"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省</w:t>
                  </w:r>
                  <w:r>
                    <w:rPr>
                      <w:rFonts w:ascii="仿宋_GB2312" w:eastAsia="仿宋_GB2312"/>
                      <w:sz w:val="21"/>
                      <w:szCs w:val="21"/>
                    </w:rPr>
                    <w:t>农科院果茶所</w:t>
                  </w:r>
                </w:p>
              </w:tc>
              <w:tc>
                <w:tcPr>
                  <w:tcW w:w="1279"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研究实习员</w:t>
                  </w:r>
                </w:p>
              </w:tc>
              <w:tc>
                <w:tcPr>
                  <w:tcW w:w="893"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果树</w:t>
                  </w:r>
                  <w:r>
                    <w:rPr>
                      <w:rFonts w:ascii="仿宋_GB2312" w:eastAsia="仿宋_GB2312"/>
                      <w:sz w:val="21"/>
                      <w:szCs w:val="21"/>
                    </w:rPr>
                    <w:t>学</w:t>
                  </w:r>
                </w:p>
              </w:tc>
              <w:tc>
                <w:tcPr>
                  <w:tcW w:w="153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13296516967</w:t>
                  </w:r>
                </w:p>
              </w:tc>
              <w:tc>
                <w:tcPr>
                  <w:tcW w:w="107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意见汇总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0"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14</w:t>
                  </w:r>
                </w:p>
              </w:tc>
              <w:tc>
                <w:tcPr>
                  <w:tcW w:w="858"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诸小敏</w:t>
                  </w:r>
                </w:p>
              </w:tc>
              <w:tc>
                <w:tcPr>
                  <w:tcW w:w="1977"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省</w:t>
                  </w:r>
                  <w:r>
                    <w:rPr>
                      <w:rFonts w:ascii="仿宋_GB2312" w:eastAsia="仿宋_GB2312"/>
                      <w:sz w:val="21"/>
                      <w:szCs w:val="21"/>
                    </w:rPr>
                    <w:t>农科院果茶所</w:t>
                  </w:r>
                </w:p>
              </w:tc>
              <w:tc>
                <w:tcPr>
                  <w:tcW w:w="1279"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研究实习员</w:t>
                  </w:r>
                </w:p>
              </w:tc>
              <w:tc>
                <w:tcPr>
                  <w:tcW w:w="893"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果树</w:t>
                  </w:r>
                  <w:r>
                    <w:rPr>
                      <w:rFonts w:ascii="仿宋_GB2312" w:eastAsia="仿宋_GB2312"/>
                      <w:sz w:val="21"/>
                      <w:szCs w:val="21"/>
                    </w:rPr>
                    <w:t>学</w:t>
                  </w:r>
                </w:p>
              </w:tc>
              <w:tc>
                <w:tcPr>
                  <w:tcW w:w="153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15972147995</w:t>
                  </w:r>
                </w:p>
              </w:tc>
              <w:tc>
                <w:tcPr>
                  <w:tcW w:w="107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意见汇总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0"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15</w:t>
                  </w:r>
                </w:p>
              </w:tc>
              <w:tc>
                <w:tcPr>
                  <w:tcW w:w="858"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王传金</w:t>
                  </w:r>
                </w:p>
              </w:tc>
              <w:tc>
                <w:tcPr>
                  <w:tcW w:w="1977"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三湖黄桃协会</w:t>
                  </w:r>
                </w:p>
              </w:tc>
              <w:tc>
                <w:tcPr>
                  <w:tcW w:w="1279"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副会长</w:t>
                  </w:r>
                </w:p>
              </w:tc>
              <w:tc>
                <w:tcPr>
                  <w:tcW w:w="893"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果树</w:t>
                  </w:r>
                  <w:r>
                    <w:rPr>
                      <w:rFonts w:ascii="仿宋_GB2312" w:eastAsia="仿宋_GB2312"/>
                      <w:sz w:val="21"/>
                      <w:szCs w:val="21"/>
                    </w:rPr>
                    <w:t>学</w:t>
                  </w:r>
                </w:p>
              </w:tc>
              <w:tc>
                <w:tcPr>
                  <w:tcW w:w="153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13972129126</w:t>
                  </w:r>
                </w:p>
              </w:tc>
              <w:tc>
                <w:tcPr>
                  <w:tcW w:w="107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技术推广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0"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16</w:t>
                  </w:r>
                </w:p>
              </w:tc>
              <w:tc>
                <w:tcPr>
                  <w:tcW w:w="858"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马志国</w:t>
                  </w:r>
                </w:p>
              </w:tc>
              <w:tc>
                <w:tcPr>
                  <w:tcW w:w="1977"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三湖黄桃协会</w:t>
                  </w:r>
                </w:p>
              </w:tc>
              <w:tc>
                <w:tcPr>
                  <w:tcW w:w="1279"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副主任</w:t>
                  </w:r>
                </w:p>
              </w:tc>
              <w:tc>
                <w:tcPr>
                  <w:tcW w:w="893"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果树</w:t>
                  </w:r>
                  <w:r>
                    <w:rPr>
                      <w:rFonts w:ascii="仿宋_GB2312" w:eastAsia="仿宋_GB2312"/>
                      <w:sz w:val="21"/>
                      <w:szCs w:val="21"/>
                    </w:rPr>
                    <w:t>学</w:t>
                  </w:r>
                </w:p>
              </w:tc>
              <w:tc>
                <w:tcPr>
                  <w:tcW w:w="153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13227699018</w:t>
                  </w:r>
                </w:p>
              </w:tc>
              <w:tc>
                <w:tcPr>
                  <w:tcW w:w="107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技术推广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0"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17</w:t>
                  </w:r>
                </w:p>
              </w:tc>
              <w:tc>
                <w:tcPr>
                  <w:tcW w:w="858"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毛波</w:t>
                  </w:r>
                </w:p>
              </w:tc>
              <w:tc>
                <w:tcPr>
                  <w:tcW w:w="1977"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荆州市农业技术推广中心</w:t>
                  </w:r>
                </w:p>
              </w:tc>
              <w:tc>
                <w:tcPr>
                  <w:tcW w:w="1279"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科长</w:t>
                  </w:r>
                </w:p>
              </w:tc>
              <w:tc>
                <w:tcPr>
                  <w:tcW w:w="893"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果树</w:t>
                  </w:r>
                  <w:r>
                    <w:rPr>
                      <w:rFonts w:ascii="仿宋_GB2312" w:eastAsia="仿宋_GB2312"/>
                      <w:sz w:val="21"/>
                      <w:szCs w:val="21"/>
                    </w:rPr>
                    <w:t>学</w:t>
                  </w:r>
                </w:p>
              </w:tc>
              <w:tc>
                <w:tcPr>
                  <w:tcW w:w="153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17707169286</w:t>
                  </w:r>
                </w:p>
              </w:tc>
              <w:tc>
                <w:tcPr>
                  <w:tcW w:w="107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技术推广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0"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18</w:t>
                  </w:r>
                </w:p>
              </w:tc>
              <w:tc>
                <w:tcPr>
                  <w:tcW w:w="858"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卢建新</w:t>
                  </w:r>
                </w:p>
              </w:tc>
              <w:tc>
                <w:tcPr>
                  <w:tcW w:w="1977"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荆州市农业技术推广中心</w:t>
                  </w:r>
                </w:p>
              </w:tc>
              <w:tc>
                <w:tcPr>
                  <w:tcW w:w="1279"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科长</w:t>
                  </w:r>
                </w:p>
              </w:tc>
              <w:tc>
                <w:tcPr>
                  <w:tcW w:w="893"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果树</w:t>
                  </w:r>
                  <w:r>
                    <w:rPr>
                      <w:rFonts w:ascii="仿宋_GB2312" w:eastAsia="仿宋_GB2312"/>
                      <w:sz w:val="21"/>
                      <w:szCs w:val="21"/>
                    </w:rPr>
                    <w:t>学</w:t>
                  </w:r>
                </w:p>
              </w:tc>
              <w:tc>
                <w:tcPr>
                  <w:tcW w:w="153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1707169220</w:t>
                  </w:r>
                </w:p>
              </w:tc>
              <w:tc>
                <w:tcPr>
                  <w:tcW w:w="107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技术推广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0"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19</w:t>
                  </w:r>
                </w:p>
              </w:tc>
              <w:tc>
                <w:tcPr>
                  <w:tcW w:w="858" w:type="dxa"/>
                </w:tcPr>
                <w:p>
                  <w:pPr>
                    <w:pStyle w:val="7"/>
                    <w:widowControl w:val="0"/>
                    <w:spacing w:before="0" w:beforeAutospacing="0" w:after="0" w:afterAutospacing="0" w:line="360" w:lineRule="exact"/>
                    <w:jc w:val="center"/>
                    <w:rPr>
                      <w:rFonts w:ascii="仿宋_GB2312" w:eastAsia="仿宋_GB2312"/>
                      <w:sz w:val="21"/>
                      <w:szCs w:val="21"/>
                    </w:rPr>
                  </w:pPr>
                  <w:r>
                    <w:rPr>
                      <w:rFonts w:hint="eastAsia" w:ascii="仿宋_GB2312" w:eastAsia="仿宋_GB2312"/>
                      <w:sz w:val="21"/>
                      <w:szCs w:val="21"/>
                    </w:rPr>
                    <w:t>王玲</w:t>
                  </w:r>
                </w:p>
              </w:tc>
              <w:tc>
                <w:tcPr>
                  <w:tcW w:w="1977"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荆州市农业技术推广中心</w:t>
                  </w:r>
                </w:p>
              </w:tc>
              <w:tc>
                <w:tcPr>
                  <w:tcW w:w="1279"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副科长</w:t>
                  </w:r>
                </w:p>
              </w:tc>
              <w:tc>
                <w:tcPr>
                  <w:tcW w:w="893"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果树</w:t>
                  </w:r>
                  <w:r>
                    <w:rPr>
                      <w:rFonts w:ascii="仿宋_GB2312" w:eastAsia="仿宋_GB2312"/>
                      <w:sz w:val="21"/>
                      <w:szCs w:val="21"/>
                    </w:rPr>
                    <w:t>学</w:t>
                  </w:r>
                </w:p>
              </w:tc>
              <w:tc>
                <w:tcPr>
                  <w:tcW w:w="153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17707169232</w:t>
                  </w:r>
                </w:p>
              </w:tc>
              <w:tc>
                <w:tcPr>
                  <w:tcW w:w="1076" w:type="dxa"/>
                </w:tcPr>
                <w:p>
                  <w:pPr>
                    <w:pStyle w:val="7"/>
                    <w:widowControl w:val="0"/>
                    <w:spacing w:before="0" w:beforeAutospacing="0" w:after="0" w:afterAutospacing="0" w:line="360" w:lineRule="exact"/>
                    <w:jc w:val="both"/>
                    <w:rPr>
                      <w:rFonts w:ascii="仿宋_GB2312" w:eastAsia="仿宋_GB2312"/>
                      <w:sz w:val="21"/>
                      <w:szCs w:val="21"/>
                    </w:rPr>
                  </w:pPr>
                  <w:r>
                    <w:rPr>
                      <w:rFonts w:hint="eastAsia" w:ascii="仿宋_GB2312" w:eastAsia="仿宋_GB2312"/>
                      <w:sz w:val="21"/>
                      <w:szCs w:val="21"/>
                    </w:rPr>
                    <w:t>技术推广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0" w:type="dxa"/>
                </w:tcPr>
                <w:p>
                  <w:pPr>
                    <w:pStyle w:val="7"/>
                    <w:widowControl w:val="0"/>
                    <w:spacing w:before="0" w:beforeAutospacing="0" w:after="0" w:afterAutospacing="0" w:line="360" w:lineRule="exact"/>
                    <w:jc w:val="center"/>
                    <w:rPr>
                      <w:rFonts w:ascii="仿宋_GB2312" w:eastAsia="仿宋_GB2312"/>
                      <w:sz w:val="21"/>
                      <w:szCs w:val="21"/>
                    </w:rPr>
                  </w:pPr>
                </w:p>
              </w:tc>
              <w:tc>
                <w:tcPr>
                  <w:tcW w:w="858" w:type="dxa"/>
                </w:tcPr>
                <w:p>
                  <w:pPr>
                    <w:pStyle w:val="7"/>
                    <w:widowControl w:val="0"/>
                    <w:spacing w:before="0" w:beforeAutospacing="0" w:after="0" w:afterAutospacing="0" w:line="360" w:lineRule="exact"/>
                    <w:jc w:val="center"/>
                    <w:rPr>
                      <w:rFonts w:ascii="仿宋_GB2312" w:eastAsia="仿宋_GB2312"/>
                      <w:sz w:val="21"/>
                      <w:szCs w:val="21"/>
                    </w:rPr>
                  </w:pPr>
                </w:p>
              </w:tc>
              <w:tc>
                <w:tcPr>
                  <w:tcW w:w="1977" w:type="dxa"/>
                </w:tcPr>
                <w:p>
                  <w:pPr>
                    <w:pStyle w:val="7"/>
                    <w:widowControl w:val="0"/>
                    <w:spacing w:before="0" w:beforeAutospacing="0" w:after="0" w:afterAutospacing="0" w:line="360" w:lineRule="exact"/>
                    <w:jc w:val="both"/>
                    <w:rPr>
                      <w:rFonts w:ascii="仿宋_GB2312" w:eastAsia="仿宋_GB2312"/>
                      <w:sz w:val="21"/>
                      <w:szCs w:val="21"/>
                    </w:rPr>
                  </w:pPr>
                </w:p>
              </w:tc>
              <w:tc>
                <w:tcPr>
                  <w:tcW w:w="1279" w:type="dxa"/>
                </w:tcPr>
                <w:p>
                  <w:pPr>
                    <w:pStyle w:val="7"/>
                    <w:widowControl w:val="0"/>
                    <w:spacing w:before="0" w:beforeAutospacing="0" w:after="0" w:afterAutospacing="0" w:line="360" w:lineRule="exact"/>
                    <w:jc w:val="both"/>
                    <w:rPr>
                      <w:rFonts w:ascii="仿宋_GB2312" w:eastAsia="仿宋_GB2312"/>
                      <w:sz w:val="21"/>
                      <w:szCs w:val="21"/>
                    </w:rPr>
                  </w:pPr>
                </w:p>
              </w:tc>
              <w:tc>
                <w:tcPr>
                  <w:tcW w:w="893" w:type="dxa"/>
                </w:tcPr>
                <w:p>
                  <w:pPr>
                    <w:pStyle w:val="7"/>
                    <w:widowControl w:val="0"/>
                    <w:spacing w:before="0" w:beforeAutospacing="0" w:after="0" w:afterAutospacing="0" w:line="360" w:lineRule="exact"/>
                    <w:jc w:val="both"/>
                    <w:rPr>
                      <w:rFonts w:ascii="仿宋_GB2312" w:eastAsia="仿宋_GB2312"/>
                      <w:sz w:val="21"/>
                      <w:szCs w:val="21"/>
                    </w:rPr>
                  </w:pPr>
                </w:p>
              </w:tc>
              <w:tc>
                <w:tcPr>
                  <w:tcW w:w="1536" w:type="dxa"/>
                </w:tcPr>
                <w:p>
                  <w:pPr>
                    <w:pStyle w:val="7"/>
                    <w:widowControl w:val="0"/>
                    <w:spacing w:before="0" w:beforeAutospacing="0" w:after="0" w:afterAutospacing="0" w:line="360" w:lineRule="exact"/>
                    <w:jc w:val="both"/>
                    <w:rPr>
                      <w:rFonts w:ascii="仿宋_GB2312" w:eastAsia="仿宋_GB2312"/>
                      <w:sz w:val="21"/>
                      <w:szCs w:val="21"/>
                    </w:rPr>
                  </w:pPr>
                </w:p>
              </w:tc>
              <w:tc>
                <w:tcPr>
                  <w:tcW w:w="1076" w:type="dxa"/>
                </w:tcPr>
                <w:p>
                  <w:pPr>
                    <w:pStyle w:val="7"/>
                    <w:widowControl w:val="0"/>
                    <w:spacing w:before="0" w:beforeAutospacing="0" w:after="0" w:afterAutospacing="0" w:line="360" w:lineRule="exact"/>
                    <w:jc w:val="both"/>
                    <w:rPr>
                      <w:rFonts w:ascii="仿宋_GB2312" w:eastAsia="仿宋_GB2312"/>
                      <w:sz w:val="21"/>
                      <w:szCs w:val="21"/>
                    </w:rPr>
                  </w:pPr>
                </w:p>
              </w:tc>
            </w:tr>
          </w:tbl>
          <w:p>
            <w:pPr>
              <w:pStyle w:val="7"/>
              <w:widowControl w:val="0"/>
              <w:spacing w:before="0" w:beforeAutospacing="0" w:after="0" w:afterAutospacing="0" w:line="360" w:lineRule="exact"/>
              <w:ind w:firstLine="560" w:firstLineChars="200"/>
              <w:jc w:val="both"/>
              <w:rPr>
                <w:rFonts w:ascii="方正仿宋_GBK" w:hAnsi="仿宋_GB2312" w:eastAsia="方正仿宋_GBK" w:cs="仿宋_GB2312"/>
                <w:kern w:val="2"/>
                <w:sz w:val="28"/>
                <w:szCs w:val="28"/>
              </w:rPr>
            </w:pPr>
          </w:p>
          <w:p>
            <w:pPr>
              <w:pStyle w:val="7"/>
              <w:widowControl w:val="0"/>
              <w:spacing w:before="0" w:beforeAutospacing="0" w:after="0" w:afterAutospacing="0" w:line="360" w:lineRule="exact"/>
              <w:jc w:val="both"/>
              <w:rPr>
                <w:rFonts w:ascii="方正仿宋_GBK" w:hAnsi="仿宋_GB2312" w:eastAsia="方正仿宋_GBK" w:cs="仿宋_GB2312"/>
                <w:sz w:val="28"/>
                <w:szCs w:val="28"/>
              </w:rPr>
            </w:pPr>
          </w:p>
        </w:tc>
      </w:tr>
    </w:tbl>
    <w:p>
      <w:pPr>
        <w:adjustRightInd w:val="0"/>
        <w:snapToGrid w:val="0"/>
        <w:spacing w:line="400" w:lineRule="exact"/>
        <w:rPr>
          <w:rFonts w:ascii="方正仿宋_GBK" w:eastAsia="方正仿宋_GBK"/>
          <w:color w:val="000000"/>
          <w:sz w:val="28"/>
          <w:szCs w:val="28"/>
        </w:rPr>
      </w:pPr>
      <w:r>
        <w:rPr>
          <w:rFonts w:hint="eastAsia" w:ascii="方正仿宋_GBK" w:eastAsia="方正仿宋_GBK"/>
          <w:b/>
          <w:color w:val="000000"/>
          <w:sz w:val="28"/>
          <w:szCs w:val="28"/>
        </w:rPr>
        <w:t>注：</w:t>
      </w:r>
      <w:r>
        <w:rPr>
          <w:rFonts w:hint="eastAsia" w:ascii="方正仿宋_GBK" w:eastAsia="方正仿宋_GBK"/>
          <w:color w:val="000000"/>
          <w:sz w:val="28"/>
          <w:szCs w:val="28"/>
        </w:rPr>
        <w:t>此表可根据内容多少调整格式，填写时删除斜体的填写说明。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swiss"/>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简体">
    <w:altName w:val="黑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127129"/>
    <w:multiLevelType w:val="multilevel"/>
    <w:tmpl w:val="49127129"/>
    <w:lvl w:ilvl="0" w:tentative="0">
      <w:start w:val="3"/>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4B7"/>
    <w:rsid w:val="0007607F"/>
    <w:rsid w:val="002143E4"/>
    <w:rsid w:val="004225BD"/>
    <w:rsid w:val="00476382"/>
    <w:rsid w:val="004A7940"/>
    <w:rsid w:val="005153FE"/>
    <w:rsid w:val="00614BCF"/>
    <w:rsid w:val="006A3A25"/>
    <w:rsid w:val="0077463D"/>
    <w:rsid w:val="007D74B7"/>
    <w:rsid w:val="0085335F"/>
    <w:rsid w:val="009376B5"/>
    <w:rsid w:val="00AE7CCF"/>
    <w:rsid w:val="00DD158D"/>
    <w:rsid w:val="00E22E6E"/>
    <w:rsid w:val="00EE5805"/>
    <w:rsid w:val="4CC93B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4"/>
    <w:qFormat/>
    <w:uiPriority w:val="0"/>
    <w:pPr>
      <w:spacing w:line="300" w:lineRule="exact"/>
      <w:ind w:firstLine="420" w:firstLineChars="200"/>
    </w:pPr>
    <w:rPr>
      <w:rFonts w:eastAsia="楷体_GB2312"/>
      <w:szCs w:val="24"/>
    </w:rPr>
  </w:style>
  <w:style w:type="paragraph" w:styleId="3">
    <w:name w:val="Plain Text"/>
    <w:basedOn w:val="1"/>
    <w:link w:val="15"/>
    <w:qFormat/>
    <w:uiPriority w:val="0"/>
    <w:rPr>
      <w:rFonts w:ascii="宋体" w:hAnsi="Courier New" w:cs="黑体"/>
    </w:rPr>
  </w:style>
  <w:style w:type="paragraph" w:styleId="4">
    <w:name w:val="Balloon Text"/>
    <w:basedOn w:val="1"/>
    <w:link w:val="16"/>
    <w:semiHidden/>
    <w:unhideWhenUsed/>
    <w:qFormat/>
    <w:uiPriority w:val="99"/>
    <w:rPr>
      <w:sz w:val="18"/>
      <w:szCs w:val="18"/>
    </w:rPr>
  </w:style>
  <w:style w:type="paragraph" w:styleId="5">
    <w:name w:val="footer"/>
    <w:basedOn w:val="1"/>
    <w:link w:val="13"/>
    <w:unhideWhenUsed/>
    <w:qFormat/>
    <w:uiPriority w:val="0"/>
    <w:pPr>
      <w:tabs>
        <w:tab w:val="center" w:pos="4153"/>
        <w:tab w:val="right" w:pos="8306"/>
      </w:tabs>
      <w:snapToGrid w:val="0"/>
      <w:jc w:val="left"/>
    </w:pPr>
    <w:rPr>
      <w:sz w:val="18"/>
      <w:szCs w:val="18"/>
    </w:rPr>
  </w:style>
  <w:style w:type="paragraph" w:styleId="6">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uiPriority w:val="0"/>
  </w:style>
  <w:style w:type="character" w:customStyle="1" w:styleId="12">
    <w:name w:val="页眉 Char"/>
    <w:basedOn w:val="10"/>
    <w:link w:val="6"/>
    <w:uiPriority w:val="0"/>
    <w:rPr>
      <w:sz w:val="18"/>
      <w:szCs w:val="18"/>
    </w:rPr>
  </w:style>
  <w:style w:type="character" w:customStyle="1" w:styleId="13">
    <w:name w:val="页脚 Char"/>
    <w:basedOn w:val="10"/>
    <w:link w:val="5"/>
    <w:qFormat/>
    <w:uiPriority w:val="0"/>
    <w:rPr>
      <w:sz w:val="18"/>
      <w:szCs w:val="18"/>
    </w:rPr>
  </w:style>
  <w:style w:type="character" w:customStyle="1" w:styleId="14">
    <w:name w:val="正文文本缩进 Char"/>
    <w:basedOn w:val="10"/>
    <w:link w:val="2"/>
    <w:qFormat/>
    <w:uiPriority w:val="0"/>
    <w:rPr>
      <w:rFonts w:ascii="Times New Roman" w:hAnsi="Times New Roman" w:eastAsia="楷体_GB2312" w:cs="Times New Roman"/>
      <w:szCs w:val="24"/>
    </w:rPr>
  </w:style>
  <w:style w:type="character" w:customStyle="1" w:styleId="15">
    <w:name w:val="纯文本 Char"/>
    <w:basedOn w:val="10"/>
    <w:link w:val="3"/>
    <w:qFormat/>
    <w:uiPriority w:val="0"/>
    <w:rPr>
      <w:rFonts w:ascii="宋体" w:hAnsi="Courier New" w:eastAsia="宋体" w:cs="黑体"/>
      <w:szCs w:val="21"/>
    </w:rPr>
  </w:style>
  <w:style w:type="character" w:customStyle="1" w:styleId="16">
    <w:name w:val="批注框文本 Char"/>
    <w:basedOn w:val="10"/>
    <w:link w:val="4"/>
    <w:semiHidden/>
    <w:qFormat/>
    <w:uiPriority w:val="99"/>
    <w:rPr>
      <w:rFonts w:ascii="Times New Roman" w:hAnsi="Times New Roman" w:eastAsia="宋体" w:cs="Times New Roman"/>
      <w:sz w:val="18"/>
      <w:szCs w:val="18"/>
    </w:rPr>
  </w:style>
  <w:style w:type="paragraph" w:customStyle="1" w:styleId="17">
    <w:name w:val="段"/>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8">
    <w:name w:val="Char Char Char Char Char Char1 Char Char Char Char"/>
    <w:basedOn w:val="1"/>
    <w:qFormat/>
    <w:uiPriority w:val="0"/>
    <w:pPr>
      <w:widowControl/>
      <w:spacing w:after="160" w:line="240" w:lineRule="exact"/>
      <w:jc w:val="left"/>
    </w:pPr>
    <w:rPr>
      <w:rFonts w:ascii="Arial" w:hAnsi="Arial" w:eastAsia="Times New Roman" w:cs="Verdana"/>
      <w:b/>
      <w:kern w:val="0"/>
      <w:sz w:val="24"/>
      <w:szCs w:val="24"/>
      <w:lang w:eastAsia="en-US"/>
    </w:rPr>
  </w:style>
  <w:style w:type="character" w:customStyle="1" w:styleId="19">
    <w:name w:val="stylea1"/>
    <w:basedOn w:val="10"/>
    <w:qFormat/>
    <w:uiPriority w:val="0"/>
    <w:rPr>
      <w:sz w:val="18"/>
      <w:szCs w:val="18"/>
    </w:rPr>
  </w:style>
  <w:style w:type="paragraph" w:styleId="20">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7670</Words>
  <Characters>9644</Characters>
  <Lines>77</Lines>
  <Paragraphs>21</Paragraphs>
  <TotalTime>41</TotalTime>
  <ScaleCrop>false</ScaleCrop>
  <LinksUpToDate>false</LinksUpToDate>
  <CharactersWithSpaces>9819</CharactersWithSpaces>
  <Application>WPS Office_11.1.0.12300_F1E327BC-269C-435d-A152-05C5408002CA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2021-11-11T03:08:00Z</dcterms:created>
  <dc:creator>wx_cl</dc:creator>
  <cp:lastModifiedBy>Ms 安安</cp:lastModifiedBy>
  <dcterms:modified xsi:type="dcterms:W3CDTF">2022-08-15T03:47:00Z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2052-11.1.0.12300</vt:lpwstr>
  </property>
  <property fmtid="{D5CDD505-2E9C-101B-9397-08002B2CF9AE}" pid="3" name="ICV">
    <vt:lpwstr>E86360A301B6496FBEAD3413DC8FEBC1</vt:lpwstr>
  </property>
</Properties>
</file>