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E66" w:rsidRDefault="00606EBC">
      <w:pPr>
        <w:rPr>
          <w:color w:val="000000" w:themeColor="text1"/>
          <w:sz w:val="28"/>
          <w:szCs w:val="28"/>
        </w:rPr>
      </w:pPr>
      <w:r>
        <w:rPr>
          <w:rFonts w:hint="eastAsia"/>
          <w:color w:val="000000" w:themeColor="text1"/>
          <w:sz w:val="28"/>
          <w:szCs w:val="28"/>
        </w:rPr>
        <w:t>附件</w:t>
      </w:r>
      <w:r>
        <w:rPr>
          <w:rFonts w:hint="eastAsia"/>
          <w:color w:val="000000" w:themeColor="text1"/>
          <w:sz w:val="28"/>
          <w:szCs w:val="28"/>
        </w:rPr>
        <w:t>1</w:t>
      </w:r>
    </w:p>
    <w:p w:rsidR="00141E66" w:rsidRDefault="00606EBC">
      <w:pPr>
        <w:jc w:val="center"/>
        <w:rPr>
          <w:b/>
          <w:bCs/>
          <w:color w:val="000000" w:themeColor="text1"/>
          <w:sz w:val="30"/>
          <w:szCs w:val="30"/>
        </w:rPr>
      </w:pPr>
      <w:r>
        <w:rPr>
          <w:rFonts w:hint="eastAsia"/>
          <w:b/>
          <w:bCs/>
          <w:color w:val="000000" w:themeColor="text1"/>
          <w:sz w:val="30"/>
          <w:szCs w:val="30"/>
        </w:rPr>
        <w:t>本次检验项目</w:t>
      </w:r>
    </w:p>
    <w:p w:rsidR="00220E65" w:rsidRPr="00220E65" w:rsidRDefault="00220E65" w:rsidP="00220E65">
      <w:pPr>
        <w:rPr>
          <w:rFonts w:ascii="黑体" w:eastAsia="黑体" w:hAnsi="黑体" w:cs="楷体"/>
          <w:color w:val="000000" w:themeColor="text1"/>
          <w:sz w:val="30"/>
          <w:szCs w:val="30"/>
        </w:rPr>
      </w:pPr>
      <w:r w:rsidRPr="00220E65">
        <w:rPr>
          <w:rFonts w:ascii="黑体" w:eastAsia="黑体" w:hAnsi="黑体" w:cs="楷体" w:hint="eastAsia"/>
          <w:color w:val="000000" w:themeColor="text1"/>
          <w:sz w:val="30"/>
          <w:szCs w:val="30"/>
        </w:rPr>
        <w:t>一、保健食品</w:t>
      </w:r>
    </w:p>
    <w:p w:rsidR="00220E65" w:rsidRPr="00220E65" w:rsidRDefault="00220E65" w:rsidP="00220E65">
      <w:pPr>
        <w:numPr>
          <w:ilvl w:val="0"/>
          <w:numId w:val="2"/>
        </w:numPr>
        <w:rPr>
          <w:rFonts w:ascii="楷体" w:eastAsia="楷体" w:hAnsi="楷体" w:cs="楷体"/>
          <w:color w:val="000000" w:themeColor="text1"/>
          <w:sz w:val="30"/>
          <w:szCs w:val="30"/>
        </w:rPr>
      </w:pPr>
      <w:r w:rsidRPr="00220E65">
        <w:rPr>
          <w:rFonts w:ascii="楷体" w:eastAsia="楷体" w:hAnsi="楷体" w:cs="楷体" w:hint="eastAsia"/>
          <w:color w:val="000000" w:themeColor="text1"/>
          <w:sz w:val="30"/>
          <w:szCs w:val="30"/>
        </w:rPr>
        <w:t>抽检依据</w:t>
      </w:r>
    </w:p>
    <w:p w:rsidR="00220E65" w:rsidRDefault="00220E65" w:rsidP="00220E65">
      <w:pPr>
        <w:rPr>
          <w:rFonts w:ascii="仿宋" w:eastAsia="仿宋" w:hAnsi="仿宋" w:cs="仿宋"/>
          <w:sz w:val="30"/>
          <w:szCs w:val="30"/>
        </w:rPr>
      </w:pPr>
      <w:r w:rsidRPr="00220E65">
        <w:rPr>
          <w:rFonts w:ascii="仿宋" w:eastAsia="仿宋" w:hAnsi="仿宋" w:cs="仿宋" w:hint="eastAsia"/>
          <w:color w:val="000000" w:themeColor="text1"/>
          <w:sz w:val="30"/>
          <w:szCs w:val="30"/>
        </w:rPr>
        <w:t xml:space="preserve">    抽检依据《食品安全国家标准 保健食品》（GB 16740-2014）及经过有关部门备案</w:t>
      </w:r>
      <w:r>
        <w:rPr>
          <w:rFonts w:ascii="仿宋" w:eastAsia="仿宋" w:hAnsi="仿宋" w:cs="仿宋" w:hint="eastAsia"/>
          <w:sz w:val="30"/>
          <w:szCs w:val="30"/>
        </w:rPr>
        <w:t>的食品安全企业标准及国家食品药品监督管理总局发布的补充检验方法等。</w:t>
      </w:r>
    </w:p>
    <w:p w:rsidR="00220E65" w:rsidRDefault="00220E65" w:rsidP="00220E65">
      <w:pPr>
        <w:rPr>
          <w:rFonts w:ascii="楷体" w:eastAsia="楷体" w:hAnsi="楷体" w:cs="楷体"/>
          <w:sz w:val="30"/>
          <w:szCs w:val="30"/>
        </w:rPr>
      </w:pPr>
      <w:r>
        <w:rPr>
          <w:rFonts w:ascii="楷体" w:eastAsia="楷体" w:hAnsi="楷体" w:cs="楷体" w:hint="eastAsia"/>
          <w:sz w:val="30"/>
          <w:szCs w:val="30"/>
        </w:rPr>
        <w:t>（二）检验项目</w:t>
      </w:r>
    </w:p>
    <w:p w:rsidR="00807651" w:rsidRDefault="00220E65" w:rsidP="00220E65">
      <w:pPr>
        <w:rPr>
          <w:rFonts w:ascii="仿宋" w:eastAsia="仿宋" w:hAnsi="仿宋" w:cs="仿宋"/>
          <w:sz w:val="30"/>
          <w:szCs w:val="30"/>
        </w:rPr>
      </w:pPr>
      <w:r>
        <w:rPr>
          <w:rFonts w:ascii="仿宋" w:eastAsia="仿宋" w:hAnsi="仿宋" w:cs="仿宋" w:hint="eastAsia"/>
          <w:sz w:val="30"/>
          <w:szCs w:val="30"/>
        </w:rPr>
        <w:t xml:space="preserve">   保健食品检验项目包括铅、总砷、总汞、菌落总数、大肠菌群、霉菌和酵母、沙门氏菌、金黄色葡萄球菌、相应功效成分、违法添加药物成分、胶囊壳中的铬。</w:t>
      </w:r>
    </w:p>
    <w:p w:rsidR="00141E66" w:rsidRPr="00807651" w:rsidRDefault="00141E66">
      <w:pPr>
        <w:ind w:firstLineChars="200" w:firstLine="600"/>
        <w:rPr>
          <w:rFonts w:ascii="仿宋" w:eastAsia="仿宋" w:hAnsi="仿宋" w:cs="仿宋"/>
          <w:color w:val="000000" w:themeColor="text1"/>
          <w:sz w:val="30"/>
          <w:szCs w:val="30"/>
        </w:rPr>
      </w:pPr>
    </w:p>
    <w:sectPr w:rsidR="00141E66" w:rsidRPr="00807651" w:rsidSect="00141E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D07" w:rsidRDefault="00AD1D07" w:rsidP="00807651">
      <w:r>
        <w:separator/>
      </w:r>
    </w:p>
  </w:endnote>
  <w:endnote w:type="continuationSeparator" w:id="1">
    <w:p w:rsidR="00AD1D07" w:rsidRDefault="00AD1D07" w:rsidP="008076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D07" w:rsidRDefault="00AD1D07" w:rsidP="00807651">
      <w:r>
        <w:separator/>
      </w:r>
    </w:p>
  </w:footnote>
  <w:footnote w:type="continuationSeparator" w:id="1">
    <w:p w:rsidR="00AD1D07" w:rsidRDefault="00AD1D07" w:rsidP="008076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82888"/>
    <w:multiLevelType w:val="singleLevel"/>
    <w:tmpl w:val="58982888"/>
    <w:lvl w:ilvl="0">
      <w:start w:val="1"/>
      <w:numFmt w:val="chineseCounting"/>
      <w:suff w:val="nothing"/>
      <w:lvlText w:val="（%1）"/>
      <w:lvlJc w:val="left"/>
    </w:lvl>
  </w:abstractNum>
  <w:abstractNum w:abstractNumId="1">
    <w:nsid w:val="5A7BC6A9"/>
    <w:multiLevelType w:val="singleLevel"/>
    <w:tmpl w:val="5A7BC6A9"/>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1268"/>
    <w:rsid w:val="0001350A"/>
    <w:rsid w:val="00052E19"/>
    <w:rsid w:val="0006396D"/>
    <w:rsid w:val="00092313"/>
    <w:rsid w:val="000D7D97"/>
    <w:rsid w:val="000E7AB7"/>
    <w:rsid w:val="00141E66"/>
    <w:rsid w:val="001548ED"/>
    <w:rsid w:val="00170E6D"/>
    <w:rsid w:val="00205135"/>
    <w:rsid w:val="00216D25"/>
    <w:rsid w:val="00220E65"/>
    <w:rsid w:val="00252136"/>
    <w:rsid w:val="0026779D"/>
    <w:rsid w:val="00280911"/>
    <w:rsid w:val="002B0694"/>
    <w:rsid w:val="002C5A68"/>
    <w:rsid w:val="002F0728"/>
    <w:rsid w:val="00347E33"/>
    <w:rsid w:val="00366B97"/>
    <w:rsid w:val="003D6BD0"/>
    <w:rsid w:val="00460C4B"/>
    <w:rsid w:val="00495919"/>
    <w:rsid w:val="004A1749"/>
    <w:rsid w:val="004D1F4C"/>
    <w:rsid w:val="00500CAF"/>
    <w:rsid w:val="005312F4"/>
    <w:rsid w:val="00542770"/>
    <w:rsid w:val="00587183"/>
    <w:rsid w:val="005E5B0B"/>
    <w:rsid w:val="00606EBC"/>
    <w:rsid w:val="0062576D"/>
    <w:rsid w:val="00675EFE"/>
    <w:rsid w:val="0069630E"/>
    <w:rsid w:val="006F70F9"/>
    <w:rsid w:val="007047E4"/>
    <w:rsid w:val="00714970"/>
    <w:rsid w:val="007A2650"/>
    <w:rsid w:val="00802ECC"/>
    <w:rsid w:val="00807651"/>
    <w:rsid w:val="008079DB"/>
    <w:rsid w:val="00833689"/>
    <w:rsid w:val="00856CF3"/>
    <w:rsid w:val="00910579"/>
    <w:rsid w:val="00911EB5"/>
    <w:rsid w:val="00981F6F"/>
    <w:rsid w:val="00A068A5"/>
    <w:rsid w:val="00A13340"/>
    <w:rsid w:val="00A46D02"/>
    <w:rsid w:val="00AD1D07"/>
    <w:rsid w:val="00AD4E9C"/>
    <w:rsid w:val="00AE3611"/>
    <w:rsid w:val="00AE55C8"/>
    <w:rsid w:val="00AF3C46"/>
    <w:rsid w:val="00B01029"/>
    <w:rsid w:val="00B11268"/>
    <w:rsid w:val="00B44E9E"/>
    <w:rsid w:val="00B90E19"/>
    <w:rsid w:val="00BF295E"/>
    <w:rsid w:val="00CC44D7"/>
    <w:rsid w:val="00D37257"/>
    <w:rsid w:val="00D51291"/>
    <w:rsid w:val="00D674A1"/>
    <w:rsid w:val="00D97145"/>
    <w:rsid w:val="00E14FD8"/>
    <w:rsid w:val="00E24A58"/>
    <w:rsid w:val="00E67608"/>
    <w:rsid w:val="00EA23FD"/>
    <w:rsid w:val="00F439FF"/>
    <w:rsid w:val="00F50DD4"/>
    <w:rsid w:val="00FD1688"/>
    <w:rsid w:val="019362A4"/>
    <w:rsid w:val="01D13CB5"/>
    <w:rsid w:val="02F04435"/>
    <w:rsid w:val="03E74F1C"/>
    <w:rsid w:val="06971E27"/>
    <w:rsid w:val="08300C19"/>
    <w:rsid w:val="084E5B44"/>
    <w:rsid w:val="086A3B52"/>
    <w:rsid w:val="09951092"/>
    <w:rsid w:val="0B1B7E28"/>
    <w:rsid w:val="0BE97551"/>
    <w:rsid w:val="0C37346C"/>
    <w:rsid w:val="0E561179"/>
    <w:rsid w:val="12D6530F"/>
    <w:rsid w:val="13D63BBB"/>
    <w:rsid w:val="14903FEF"/>
    <w:rsid w:val="15C94D56"/>
    <w:rsid w:val="19D92EE0"/>
    <w:rsid w:val="23036CE8"/>
    <w:rsid w:val="23575678"/>
    <w:rsid w:val="242E54A1"/>
    <w:rsid w:val="24B763A4"/>
    <w:rsid w:val="266D1B4B"/>
    <w:rsid w:val="27164D7A"/>
    <w:rsid w:val="293609AC"/>
    <w:rsid w:val="2C187FBA"/>
    <w:rsid w:val="2DC01A5C"/>
    <w:rsid w:val="2F5E4339"/>
    <w:rsid w:val="318D309C"/>
    <w:rsid w:val="354F7722"/>
    <w:rsid w:val="36580FED"/>
    <w:rsid w:val="39A61DCE"/>
    <w:rsid w:val="3A550212"/>
    <w:rsid w:val="3EA4211E"/>
    <w:rsid w:val="41C40812"/>
    <w:rsid w:val="459E4818"/>
    <w:rsid w:val="4ACC3D93"/>
    <w:rsid w:val="4C440829"/>
    <w:rsid w:val="4DBC79E9"/>
    <w:rsid w:val="4E2D0275"/>
    <w:rsid w:val="4F18440D"/>
    <w:rsid w:val="502B6DFD"/>
    <w:rsid w:val="51391BD6"/>
    <w:rsid w:val="55494589"/>
    <w:rsid w:val="5999330E"/>
    <w:rsid w:val="5FC6317C"/>
    <w:rsid w:val="60BC72BB"/>
    <w:rsid w:val="621C43FD"/>
    <w:rsid w:val="62FB1B4B"/>
    <w:rsid w:val="650C7F5F"/>
    <w:rsid w:val="659C75FC"/>
    <w:rsid w:val="68777E1F"/>
    <w:rsid w:val="698927F7"/>
    <w:rsid w:val="6AAB145A"/>
    <w:rsid w:val="6B6E070B"/>
    <w:rsid w:val="6B7E6520"/>
    <w:rsid w:val="6C483DE2"/>
    <w:rsid w:val="6C8C621B"/>
    <w:rsid w:val="71E666DD"/>
    <w:rsid w:val="729D14E4"/>
    <w:rsid w:val="76A05E12"/>
    <w:rsid w:val="77060618"/>
    <w:rsid w:val="77B23724"/>
    <w:rsid w:val="799140B9"/>
    <w:rsid w:val="79DC635E"/>
    <w:rsid w:val="7A8041EE"/>
    <w:rsid w:val="7D8A27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E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99"/>
    <w:qFormat/>
    <w:rsid w:val="00141E66"/>
    <w:pPr>
      <w:jc w:val="center"/>
    </w:pPr>
    <w:rPr>
      <w:rFonts w:ascii="Times New Roman" w:hAnsi="Times New Roman"/>
      <w:szCs w:val="21"/>
    </w:rPr>
  </w:style>
  <w:style w:type="paragraph" w:styleId="a3">
    <w:name w:val="header"/>
    <w:basedOn w:val="a"/>
    <w:link w:val="Char"/>
    <w:rsid w:val="008076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07651"/>
    <w:rPr>
      <w:kern w:val="2"/>
      <w:sz w:val="18"/>
      <w:szCs w:val="18"/>
    </w:rPr>
  </w:style>
  <w:style w:type="paragraph" w:styleId="a4">
    <w:name w:val="footer"/>
    <w:basedOn w:val="a"/>
    <w:link w:val="Char0"/>
    <w:rsid w:val="00807651"/>
    <w:pPr>
      <w:tabs>
        <w:tab w:val="center" w:pos="4153"/>
        <w:tab w:val="right" w:pos="8306"/>
      </w:tabs>
      <w:snapToGrid w:val="0"/>
      <w:jc w:val="left"/>
    </w:pPr>
    <w:rPr>
      <w:sz w:val="18"/>
      <w:szCs w:val="18"/>
    </w:rPr>
  </w:style>
  <w:style w:type="character" w:customStyle="1" w:styleId="Char0">
    <w:name w:val="页脚 Char"/>
    <w:basedOn w:val="a0"/>
    <w:link w:val="a4"/>
    <w:rsid w:val="00807651"/>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9F3F5-A320-4F3C-A6C1-0847BE50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27</Words>
  <Characters>160</Characters>
  <Application>Microsoft Office Word</Application>
  <DocSecurity>0</DocSecurity>
  <Lines>1</Lines>
  <Paragraphs>1</Paragraphs>
  <ScaleCrop>false</ScaleCrop>
  <Company/>
  <LinksUpToDate>false</LinksUpToDate>
  <CharactersWithSpaces>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胡怡</cp:lastModifiedBy>
  <cp:revision>42</cp:revision>
  <cp:lastPrinted>2019-03-06T07:12:00Z</cp:lastPrinted>
  <dcterms:created xsi:type="dcterms:W3CDTF">2014-10-29T12:08:00Z</dcterms:created>
  <dcterms:modified xsi:type="dcterms:W3CDTF">2019-03-11T07:15:00Z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