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7A" w:rsidRPr="006E0C26" w:rsidRDefault="00CF3FB9">
      <w:pPr>
        <w:rPr>
          <w:color w:val="000000" w:themeColor="text1"/>
          <w:sz w:val="28"/>
          <w:szCs w:val="28"/>
        </w:rPr>
      </w:pPr>
      <w:r w:rsidRPr="006E0C26">
        <w:rPr>
          <w:rFonts w:hint="eastAsia"/>
          <w:color w:val="000000" w:themeColor="text1"/>
          <w:sz w:val="28"/>
          <w:szCs w:val="28"/>
        </w:rPr>
        <w:t>附件</w:t>
      </w:r>
      <w:r w:rsidRPr="006E0C26">
        <w:rPr>
          <w:rFonts w:hint="eastAsia"/>
          <w:color w:val="000000" w:themeColor="text1"/>
          <w:sz w:val="28"/>
          <w:szCs w:val="28"/>
        </w:rPr>
        <w:t>1</w:t>
      </w:r>
    </w:p>
    <w:p w:rsidR="00EB667A" w:rsidRPr="006E0C26" w:rsidRDefault="00CF3FB9">
      <w:pPr>
        <w:jc w:val="center"/>
        <w:rPr>
          <w:b/>
          <w:bCs/>
          <w:color w:val="000000" w:themeColor="text1"/>
          <w:sz w:val="30"/>
          <w:szCs w:val="30"/>
        </w:rPr>
      </w:pPr>
      <w:r w:rsidRPr="006E0C26">
        <w:rPr>
          <w:rFonts w:hint="eastAsia"/>
          <w:b/>
          <w:bCs/>
          <w:color w:val="000000" w:themeColor="text1"/>
          <w:sz w:val="30"/>
          <w:szCs w:val="30"/>
        </w:rPr>
        <w:t>本次检验项目</w:t>
      </w:r>
    </w:p>
    <w:p w:rsidR="00EB667A" w:rsidRPr="006E0C26" w:rsidRDefault="006E0C26">
      <w:pPr>
        <w:rPr>
          <w:rFonts w:ascii="黑体" w:eastAsia="黑体" w:hAnsi="黑体" w:cs="楷体"/>
          <w:color w:val="000000" w:themeColor="text1"/>
          <w:sz w:val="30"/>
          <w:szCs w:val="30"/>
        </w:rPr>
      </w:pPr>
      <w:r w:rsidRPr="006E0C26">
        <w:rPr>
          <w:rFonts w:ascii="黑体" w:eastAsia="黑体" w:hAnsi="黑体" w:cs="楷体" w:hint="eastAsia"/>
          <w:color w:val="000000" w:themeColor="text1"/>
          <w:sz w:val="30"/>
          <w:szCs w:val="30"/>
        </w:rPr>
        <w:t>一</w:t>
      </w:r>
      <w:r w:rsidR="00CF3FB9" w:rsidRPr="006E0C26">
        <w:rPr>
          <w:rFonts w:ascii="黑体" w:eastAsia="黑体" w:hAnsi="黑体" w:cs="楷体" w:hint="eastAsia"/>
          <w:color w:val="000000" w:themeColor="text1"/>
          <w:sz w:val="30"/>
          <w:szCs w:val="30"/>
        </w:rPr>
        <w:t>、冷冻饮品</w:t>
      </w:r>
    </w:p>
    <w:p w:rsidR="00EB667A" w:rsidRPr="006E0C26" w:rsidRDefault="00CF3FB9">
      <w:pPr>
        <w:rPr>
          <w:rFonts w:ascii="楷体" w:eastAsia="楷体" w:hAnsi="楷体" w:cs="楷体"/>
          <w:color w:val="000000" w:themeColor="text1"/>
          <w:sz w:val="30"/>
          <w:szCs w:val="30"/>
        </w:rPr>
      </w:pPr>
      <w:r w:rsidRPr="006E0C26">
        <w:rPr>
          <w:rFonts w:ascii="楷体" w:eastAsia="楷体" w:hAnsi="楷体" w:cs="楷体" w:hint="eastAsia"/>
          <w:color w:val="000000" w:themeColor="text1"/>
          <w:sz w:val="30"/>
          <w:szCs w:val="30"/>
        </w:rPr>
        <w:t>（一）抽检依据</w:t>
      </w:r>
    </w:p>
    <w:p w:rsidR="00EB667A" w:rsidRPr="006E0C26" w:rsidRDefault="00CF3FB9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E0C26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 </w:t>
      </w:r>
      <w:r w:rsidRPr="006E0C26">
        <w:rPr>
          <w:rFonts w:ascii="仿宋" w:eastAsia="仿宋" w:hAnsi="仿宋" w:cs="仿宋" w:hint="eastAsia"/>
          <w:color w:val="000000" w:themeColor="text1"/>
          <w:sz w:val="30"/>
          <w:szCs w:val="30"/>
        </w:rPr>
        <w:t>抽检依据是《食品安全国家标准</w:t>
      </w:r>
      <w:r w:rsidRPr="006E0C26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</w:t>
      </w:r>
      <w:r w:rsidRPr="006E0C26">
        <w:rPr>
          <w:rFonts w:ascii="仿宋" w:eastAsia="仿宋" w:hAnsi="仿宋" w:cs="仿宋" w:hint="eastAsia"/>
          <w:color w:val="000000" w:themeColor="text1"/>
          <w:sz w:val="30"/>
          <w:szCs w:val="30"/>
        </w:rPr>
        <w:t>食品添加剂使用标准》（</w:t>
      </w:r>
      <w:r w:rsidRPr="006E0C26">
        <w:rPr>
          <w:rFonts w:ascii="仿宋" w:eastAsia="仿宋" w:hAnsi="仿宋" w:cs="仿宋" w:hint="eastAsia"/>
          <w:color w:val="000000" w:themeColor="text1"/>
          <w:sz w:val="30"/>
          <w:szCs w:val="30"/>
        </w:rPr>
        <w:t>GB 2760-2014</w:t>
      </w:r>
      <w:r w:rsidRPr="006E0C26">
        <w:rPr>
          <w:rFonts w:ascii="仿宋" w:eastAsia="仿宋" w:hAnsi="仿宋" w:cs="仿宋" w:hint="eastAsia"/>
          <w:color w:val="000000" w:themeColor="text1"/>
          <w:sz w:val="30"/>
          <w:szCs w:val="30"/>
        </w:rPr>
        <w:t>）、《食品安全国家标准</w:t>
      </w:r>
      <w:r w:rsidRPr="006E0C26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</w:t>
      </w:r>
      <w:r w:rsidRPr="006E0C26">
        <w:rPr>
          <w:rFonts w:ascii="仿宋" w:eastAsia="仿宋" w:hAnsi="仿宋" w:cs="仿宋" w:hint="eastAsia"/>
          <w:color w:val="000000" w:themeColor="text1"/>
          <w:sz w:val="30"/>
          <w:szCs w:val="30"/>
        </w:rPr>
        <w:t>食品中污染物限量》（</w:t>
      </w:r>
      <w:r w:rsidRPr="006E0C26">
        <w:rPr>
          <w:rFonts w:ascii="仿宋" w:eastAsia="仿宋" w:hAnsi="仿宋" w:cs="仿宋" w:hint="eastAsia"/>
          <w:color w:val="000000" w:themeColor="text1"/>
          <w:sz w:val="30"/>
          <w:szCs w:val="30"/>
        </w:rPr>
        <w:t>GB 276</w:t>
      </w:r>
      <w:r w:rsidRPr="006E0C26">
        <w:rPr>
          <w:rFonts w:ascii="仿宋" w:eastAsia="仿宋" w:hAnsi="仿宋" w:cs="仿宋" w:hint="eastAsia"/>
          <w:color w:val="000000" w:themeColor="text1"/>
          <w:sz w:val="30"/>
          <w:szCs w:val="30"/>
        </w:rPr>
        <w:t>2</w:t>
      </w:r>
      <w:r w:rsidRPr="006E0C26">
        <w:rPr>
          <w:rFonts w:ascii="仿宋" w:eastAsia="仿宋" w:hAnsi="仿宋" w:cs="仿宋" w:hint="eastAsia"/>
          <w:color w:val="000000" w:themeColor="text1"/>
          <w:sz w:val="30"/>
          <w:szCs w:val="30"/>
        </w:rPr>
        <w:t>-201</w:t>
      </w:r>
      <w:r w:rsidRPr="006E0C26">
        <w:rPr>
          <w:rFonts w:ascii="仿宋" w:eastAsia="仿宋" w:hAnsi="仿宋" w:cs="仿宋" w:hint="eastAsia"/>
          <w:color w:val="000000" w:themeColor="text1"/>
          <w:sz w:val="30"/>
          <w:szCs w:val="30"/>
        </w:rPr>
        <w:t>7</w:t>
      </w:r>
      <w:r w:rsidRPr="006E0C26">
        <w:rPr>
          <w:rFonts w:ascii="仿宋" w:eastAsia="仿宋" w:hAnsi="仿宋" w:cs="仿宋" w:hint="eastAsia"/>
          <w:color w:val="000000" w:themeColor="text1"/>
          <w:sz w:val="30"/>
          <w:szCs w:val="30"/>
        </w:rPr>
        <w:t>）等标准及产品明示标准和指标的要求。</w:t>
      </w:r>
    </w:p>
    <w:p w:rsidR="00EB667A" w:rsidRPr="006E0C26" w:rsidRDefault="00CF3FB9">
      <w:pPr>
        <w:rPr>
          <w:rFonts w:ascii="楷体" w:eastAsia="楷体" w:hAnsi="楷体" w:cs="楷体"/>
          <w:color w:val="000000" w:themeColor="text1"/>
          <w:sz w:val="30"/>
          <w:szCs w:val="30"/>
        </w:rPr>
      </w:pPr>
      <w:r w:rsidRPr="006E0C26">
        <w:rPr>
          <w:rFonts w:ascii="楷体" w:eastAsia="楷体" w:hAnsi="楷体" w:cs="楷体" w:hint="eastAsia"/>
          <w:color w:val="000000" w:themeColor="text1"/>
          <w:sz w:val="30"/>
          <w:szCs w:val="30"/>
        </w:rPr>
        <w:t>（二）检验项目</w:t>
      </w:r>
    </w:p>
    <w:p w:rsidR="00EB667A" w:rsidRPr="006E0C26" w:rsidRDefault="00CF3FB9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E0C26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 </w:t>
      </w:r>
      <w:r w:rsidRPr="006E0C26">
        <w:rPr>
          <w:rFonts w:ascii="仿宋" w:eastAsia="仿宋" w:hAnsi="仿宋" w:cs="仿宋" w:hint="eastAsia"/>
          <w:color w:val="000000" w:themeColor="text1"/>
          <w:sz w:val="30"/>
          <w:szCs w:val="30"/>
        </w:rPr>
        <w:t>冷冻饮品抽检项目包括蛋白质（仅冰淇淋、雪糕）、铅、糖精钠、甜蜜素、三聚氰胺（仅含乳冷冻饮品）、菌落总数</w:t>
      </w:r>
      <w:r w:rsidRPr="006E0C26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6E0C26">
        <w:rPr>
          <w:rFonts w:ascii="仿宋" w:eastAsia="仿宋" w:hAnsi="仿宋" w:cs="仿宋" w:hint="eastAsia"/>
          <w:color w:val="000000" w:themeColor="text1"/>
          <w:sz w:val="30"/>
          <w:szCs w:val="30"/>
        </w:rPr>
        <w:t>不适用于终产品含有活性菌种的产品</w:t>
      </w:r>
      <w:r w:rsidRPr="006E0C26">
        <w:rPr>
          <w:rFonts w:ascii="仿宋" w:eastAsia="仿宋" w:hAnsi="仿宋" w:cs="仿宋" w:hint="eastAsia"/>
          <w:color w:val="000000" w:themeColor="text1"/>
          <w:sz w:val="30"/>
          <w:szCs w:val="30"/>
        </w:rPr>
        <w:t>）</w:t>
      </w:r>
      <w:r w:rsidRPr="006E0C26">
        <w:rPr>
          <w:rFonts w:ascii="仿宋" w:eastAsia="仿宋" w:hAnsi="仿宋" w:cs="仿宋" w:hint="eastAsia"/>
          <w:color w:val="000000" w:themeColor="text1"/>
          <w:sz w:val="30"/>
          <w:szCs w:val="30"/>
        </w:rPr>
        <w:t>、大肠菌群、</w:t>
      </w:r>
      <w:r w:rsidRPr="006E0C26">
        <w:rPr>
          <w:rFonts w:ascii="仿宋" w:eastAsia="仿宋" w:hAnsi="仿宋" w:cs="仿宋" w:hint="eastAsia"/>
          <w:color w:val="000000" w:themeColor="text1"/>
          <w:sz w:val="30"/>
          <w:szCs w:val="30"/>
        </w:rPr>
        <w:t>沙门氏菌、金黄色葡萄球菌</w:t>
      </w:r>
      <w:r w:rsidRPr="006E0C26">
        <w:rPr>
          <w:rFonts w:ascii="仿宋" w:eastAsia="仿宋" w:hAnsi="仿宋" w:cs="仿宋" w:hint="eastAsia"/>
          <w:color w:val="000000" w:themeColor="text1"/>
          <w:sz w:val="30"/>
          <w:szCs w:val="30"/>
        </w:rPr>
        <w:t>。</w:t>
      </w:r>
    </w:p>
    <w:p w:rsidR="00EB667A" w:rsidRPr="006E0C26" w:rsidRDefault="00CF3FB9">
      <w:pPr>
        <w:rPr>
          <w:rFonts w:ascii="黑体" w:eastAsia="黑体" w:hAnsi="黑体" w:cs="楷体"/>
          <w:color w:val="000000" w:themeColor="text1"/>
          <w:sz w:val="30"/>
          <w:szCs w:val="30"/>
        </w:rPr>
      </w:pPr>
      <w:r w:rsidRPr="006E0C26">
        <w:rPr>
          <w:rFonts w:ascii="黑体" w:eastAsia="黑体" w:hAnsi="黑体" w:cs="楷体" w:hint="eastAsia"/>
          <w:color w:val="000000" w:themeColor="text1"/>
          <w:sz w:val="30"/>
          <w:szCs w:val="30"/>
        </w:rPr>
        <w:t>二</w:t>
      </w:r>
      <w:r w:rsidRPr="006E0C26">
        <w:rPr>
          <w:rFonts w:ascii="黑体" w:eastAsia="黑体" w:hAnsi="黑体" w:cs="楷体" w:hint="eastAsia"/>
          <w:color w:val="000000" w:themeColor="text1"/>
          <w:sz w:val="30"/>
          <w:szCs w:val="30"/>
        </w:rPr>
        <w:t>、可可及焙烤咖啡产品</w:t>
      </w:r>
    </w:p>
    <w:p w:rsidR="00EB667A" w:rsidRPr="006E0C26" w:rsidRDefault="00CF3FB9">
      <w:pPr>
        <w:rPr>
          <w:rFonts w:ascii="楷体" w:eastAsia="楷体" w:hAnsi="楷体" w:cs="楷体"/>
          <w:color w:val="000000" w:themeColor="text1"/>
          <w:sz w:val="30"/>
          <w:szCs w:val="30"/>
        </w:rPr>
      </w:pPr>
      <w:r w:rsidRPr="006E0C26">
        <w:rPr>
          <w:rFonts w:ascii="楷体" w:eastAsia="楷体" w:hAnsi="楷体" w:cs="楷体" w:hint="eastAsia"/>
          <w:color w:val="000000" w:themeColor="text1"/>
          <w:sz w:val="30"/>
          <w:szCs w:val="30"/>
        </w:rPr>
        <w:t>（一）抽检依据</w:t>
      </w:r>
    </w:p>
    <w:p w:rsidR="00EB667A" w:rsidRPr="006E0C26" w:rsidRDefault="00CF3FB9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E0C26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</w:t>
      </w:r>
      <w:r w:rsidRPr="006E0C26">
        <w:rPr>
          <w:rFonts w:ascii="仿宋" w:eastAsia="仿宋" w:hAnsi="仿宋" w:cs="仿宋" w:hint="eastAsia"/>
          <w:color w:val="000000" w:themeColor="text1"/>
          <w:sz w:val="30"/>
          <w:szCs w:val="30"/>
        </w:rPr>
        <w:t>抽检依据是</w:t>
      </w:r>
      <w:r w:rsidRPr="006E0C26">
        <w:rPr>
          <w:rFonts w:ascii="仿宋" w:eastAsia="仿宋" w:hAnsi="仿宋" w:cs="仿宋" w:hint="eastAsia"/>
          <w:color w:val="000000" w:themeColor="text1"/>
          <w:sz w:val="30"/>
          <w:szCs w:val="30"/>
        </w:rPr>
        <w:t>《食品安全国家标准</w:t>
      </w:r>
      <w:r w:rsidRPr="006E0C26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</w:t>
      </w:r>
      <w:r w:rsidRPr="006E0C26">
        <w:rPr>
          <w:rFonts w:ascii="仿宋" w:eastAsia="仿宋" w:hAnsi="仿宋" w:cs="仿宋" w:hint="eastAsia"/>
          <w:color w:val="000000" w:themeColor="text1"/>
          <w:sz w:val="30"/>
          <w:szCs w:val="30"/>
        </w:rPr>
        <w:t>食品中污染物限量》（</w:t>
      </w:r>
      <w:r w:rsidRPr="006E0C26">
        <w:rPr>
          <w:rFonts w:ascii="仿宋" w:eastAsia="仿宋" w:hAnsi="仿宋" w:cs="仿宋" w:hint="eastAsia"/>
          <w:color w:val="000000" w:themeColor="text1"/>
          <w:sz w:val="30"/>
          <w:szCs w:val="30"/>
        </w:rPr>
        <w:t>GB 276</w:t>
      </w:r>
      <w:r w:rsidRPr="006E0C26">
        <w:rPr>
          <w:rFonts w:ascii="仿宋" w:eastAsia="仿宋" w:hAnsi="仿宋" w:cs="仿宋" w:hint="eastAsia"/>
          <w:color w:val="000000" w:themeColor="text1"/>
          <w:sz w:val="30"/>
          <w:szCs w:val="30"/>
        </w:rPr>
        <w:t>2</w:t>
      </w:r>
      <w:r w:rsidRPr="006E0C26">
        <w:rPr>
          <w:rFonts w:ascii="仿宋" w:eastAsia="仿宋" w:hAnsi="仿宋" w:cs="仿宋" w:hint="eastAsia"/>
          <w:color w:val="000000" w:themeColor="text1"/>
          <w:sz w:val="30"/>
          <w:szCs w:val="30"/>
        </w:rPr>
        <w:t>-201</w:t>
      </w:r>
      <w:r w:rsidRPr="006E0C26">
        <w:rPr>
          <w:rFonts w:ascii="仿宋" w:eastAsia="仿宋" w:hAnsi="仿宋" w:cs="仿宋" w:hint="eastAsia"/>
          <w:color w:val="000000" w:themeColor="text1"/>
          <w:sz w:val="30"/>
          <w:szCs w:val="30"/>
        </w:rPr>
        <w:t>7</w:t>
      </w:r>
      <w:r w:rsidRPr="006E0C26">
        <w:rPr>
          <w:rFonts w:ascii="仿宋" w:eastAsia="仿宋" w:hAnsi="仿宋" w:cs="仿宋" w:hint="eastAsia"/>
          <w:color w:val="000000" w:themeColor="text1"/>
          <w:sz w:val="30"/>
          <w:szCs w:val="30"/>
        </w:rPr>
        <w:t>）</w:t>
      </w:r>
      <w:r w:rsidR="006E0C26" w:rsidRPr="006E0C26">
        <w:rPr>
          <w:rFonts w:ascii="仿宋" w:eastAsia="仿宋" w:hAnsi="仿宋" w:cs="仿宋" w:hint="eastAsia"/>
          <w:color w:val="000000" w:themeColor="text1"/>
          <w:sz w:val="30"/>
          <w:szCs w:val="30"/>
        </w:rPr>
        <w:t>、《食品安全国家标准 食品中真菌毒素限量》（GB 2761-2017）</w:t>
      </w:r>
      <w:r w:rsidRPr="006E0C26">
        <w:rPr>
          <w:rFonts w:ascii="仿宋" w:eastAsia="仿宋" w:hAnsi="仿宋" w:cs="仿宋" w:hint="eastAsia"/>
          <w:color w:val="000000" w:themeColor="text1"/>
          <w:sz w:val="30"/>
          <w:szCs w:val="30"/>
        </w:rPr>
        <w:t>等标准及产品明示标准和指标的要求。</w:t>
      </w:r>
    </w:p>
    <w:p w:rsidR="00EB667A" w:rsidRPr="006E0C26" w:rsidRDefault="00CF3FB9">
      <w:pPr>
        <w:rPr>
          <w:rFonts w:ascii="楷体" w:eastAsia="楷体" w:hAnsi="楷体" w:cs="楷体"/>
          <w:color w:val="000000" w:themeColor="text1"/>
          <w:sz w:val="30"/>
          <w:szCs w:val="30"/>
        </w:rPr>
      </w:pPr>
      <w:r w:rsidRPr="006E0C26">
        <w:rPr>
          <w:rFonts w:ascii="楷体" w:eastAsia="楷体" w:hAnsi="楷体" w:cs="楷体" w:hint="eastAsia"/>
          <w:color w:val="000000" w:themeColor="text1"/>
          <w:sz w:val="30"/>
          <w:szCs w:val="30"/>
        </w:rPr>
        <w:t>（二）检验项目</w:t>
      </w:r>
    </w:p>
    <w:p w:rsidR="00EB667A" w:rsidRPr="006E0C26" w:rsidRDefault="00CF3FB9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E0C26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</w:t>
      </w:r>
      <w:r w:rsidRPr="006E0C26">
        <w:rPr>
          <w:rFonts w:ascii="仿宋" w:eastAsia="仿宋" w:hAnsi="仿宋" w:cs="仿宋" w:hint="eastAsia"/>
          <w:color w:val="000000" w:themeColor="text1"/>
          <w:sz w:val="30"/>
          <w:szCs w:val="30"/>
        </w:rPr>
        <w:t>焙烤咖啡抽检项目包括咖啡因、铅、赭曲霉毒素</w:t>
      </w:r>
      <w:r w:rsidRPr="006E0C26">
        <w:rPr>
          <w:rFonts w:ascii="仿宋" w:eastAsia="仿宋" w:hAnsi="仿宋" w:cs="仿宋" w:hint="eastAsia"/>
          <w:color w:val="000000" w:themeColor="text1"/>
          <w:sz w:val="30"/>
          <w:szCs w:val="30"/>
        </w:rPr>
        <w:t>A</w:t>
      </w:r>
      <w:r w:rsidRPr="006E0C26">
        <w:rPr>
          <w:rFonts w:ascii="仿宋" w:eastAsia="仿宋" w:hAnsi="仿宋" w:cs="仿宋" w:hint="eastAsia"/>
          <w:color w:val="000000" w:themeColor="text1"/>
          <w:sz w:val="30"/>
          <w:szCs w:val="30"/>
        </w:rPr>
        <w:t>。</w:t>
      </w:r>
    </w:p>
    <w:sectPr w:rsidR="00EB667A" w:rsidRPr="006E0C26" w:rsidSect="00EB66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FB9" w:rsidRDefault="00CF3FB9" w:rsidP="006E0C26">
      <w:r>
        <w:separator/>
      </w:r>
    </w:p>
  </w:endnote>
  <w:endnote w:type="continuationSeparator" w:id="1">
    <w:p w:rsidR="00CF3FB9" w:rsidRDefault="00CF3FB9" w:rsidP="006E0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FB9" w:rsidRDefault="00CF3FB9" w:rsidP="006E0C26">
      <w:r>
        <w:separator/>
      </w:r>
    </w:p>
  </w:footnote>
  <w:footnote w:type="continuationSeparator" w:id="1">
    <w:p w:rsidR="00CF3FB9" w:rsidRDefault="00CF3FB9" w:rsidP="006E0C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35823"/>
    <w:multiLevelType w:val="singleLevel"/>
    <w:tmpl w:val="58735823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8735839"/>
    <w:multiLevelType w:val="singleLevel"/>
    <w:tmpl w:val="58735839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58742DBE"/>
    <w:multiLevelType w:val="singleLevel"/>
    <w:tmpl w:val="58742DBE"/>
    <w:lvl w:ilvl="0">
      <w:start w:val="1"/>
      <w:numFmt w:val="decimal"/>
      <w:suff w:val="nothing"/>
      <w:lvlText w:val="%1."/>
      <w:lvlJc w:val="left"/>
    </w:lvl>
  </w:abstractNum>
  <w:abstractNum w:abstractNumId="3">
    <w:nsid w:val="58742ECE"/>
    <w:multiLevelType w:val="singleLevel"/>
    <w:tmpl w:val="58742ECE"/>
    <w:lvl w:ilvl="0">
      <w:start w:val="2"/>
      <w:numFmt w:val="chineseCounting"/>
      <w:suff w:val="nothing"/>
      <w:lvlText w:val="（%1）"/>
      <w:lvlJc w:val="left"/>
    </w:lvl>
  </w:abstractNum>
  <w:abstractNum w:abstractNumId="4">
    <w:nsid w:val="58742EFC"/>
    <w:multiLevelType w:val="singleLevel"/>
    <w:tmpl w:val="58742EFC"/>
    <w:lvl w:ilvl="0">
      <w:start w:val="1"/>
      <w:numFmt w:val="decimal"/>
      <w:suff w:val="nothing"/>
      <w:lvlText w:val="%1."/>
      <w:lvlJc w:val="left"/>
    </w:lvl>
  </w:abstractNum>
  <w:abstractNum w:abstractNumId="5">
    <w:nsid w:val="587430CF"/>
    <w:multiLevelType w:val="singleLevel"/>
    <w:tmpl w:val="587430CF"/>
    <w:lvl w:ilvl="0">
      <w:start w:val="6"/>
      <w:numFmt w:val="decimal"/>
      <w:suff w:val="nothing"/>
      <w:lvlText w:val="%1."/>
      <w:lvlJc w:val="left"/>
    </w:lvl>
  </w:abstractNum>
  <w:abstractNum w:abstractNumId="6">
    <w:nsid w:val="587432E6"/>
    <w:multiLevelType w:val="singleLevel"/>
    <w:tmpl w:val="587432E6"/>
    <w:lvl w:ilvl="0">
      <w:start w:val="4"/>
      <w:numFmt w:val="chineseCounting"/>
      <w:suff w:val="nothing"/>
      <w:lvlText w:val="%1、"/>
      <w:lvlJc w:val="left"/>
    </w:lvl>
  </w:abstractNum>
  <w:abstractNum w:abstractNumId="7">
    <w:nsid w:val="5874512D"/>
    <w:multiLevelType w:val="singleLevel"/>
    <w:tmpl w:val="5874512D"/>
    <w:lvl w:ilvl="0">
      <w:start w:val="2"/>
      <w:numFmt w:val="chineseCounting"/>
      <w:suff w:val="nothing"/>
      <w:lvlText w:val="（%1）"/>
      <w:lvlJc w:val="left"/>
    </w:lvl>
  </w:abstractNum>
  <w:abstractNum w:abstractNumId="8">
    <w:nsid w:val="5874525B"/>
    <w:multiLevelType w:val="singleLevel"/>
    <w:tmpl w:val="5874525B"/>
    <w:lvl w:ilvl="0">
      <w:start w:val="2"/>
      <w:numFmt w:val="chineseCounting"/>
      <w:suff w:val="nothing"/>
      <w:lvlText w:val="（%1）"/>
      <w:lvlJc w:val="left"/>
    </w:lvl>
  </w:abstractNum>
  <w:abstractNum w:abstractNumId="9">
    <w:nsid w:val="58982888"/>
    <w:multiLevelType w:val="singleLevel"/>
    <w:tmpl w:val="58982888"/>
    <w:lvl w:ilvl="0">
      <w:start w:val="1"/>
      <w:numFmt w:val="chineseCounting"/>
      <w:suff w:val="nothing"/>
      <w:lvlText w:val="（%1）"/>
      <w:lvlJc w:val="left"/>
    </w:lvl>
  </w:abstractNum>
  <w:abstractNum w:abstractNumId="10">
    <w:nsid w:val="5A7BB481"/>
    <w:multiLevelType w:val="singleLevel"/>
    <w:tmpl w:val="5A7BB481"/>
    <w:lvl w:ilvl="0">
      <w:start w:val="2"/>
      <w:numFmt w:val="decimal"/>
      <w:suff w:val="nothing"/>
      <w:lvlText w:val="%1."/>
      <w:lvlJc w:val="left"/>
    </w:lvl>
  </w:abstractNum>
  <w:abstractNum w:abstractNumId="11">
    <w:nsid w:val="5A7BC6A9"/>
    <w:multiLevelType w:val="singleLevel"/>
    <w:tmpl w:val="5A7BC6A9"/>
    <w:lvl w:ilvl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1268"/>
    <w:rsid w:val="00052E19"/>
    <w:rsid w:val="0006396D"/>
    <w:rsid w:val="000D7D97"/>
    <w:rsid w:val="000E7AB7"/>
    <w:rsid w:val="001548ED"/>
    <w:rsid w:val="00170E6D"/>
    <w:rsid w:val="00205135"/>
    <w:rsid w:val="00216D25"/>
    <w:rsid w:val="00252136"/>
    <w:rsid w:val="0026779D"/>
    <w:rsid w:val="00280911"/>
    <w:rsid w:val="002B0694"/>
    <w:rsid w:val="002C5A68"/>
    <w:rsid w:val="002F0728"/>
    <w:rsid w:val="00347E33"/>
    <w:rsid w:val="00366B97"/>
    <w:rsid w:val="003D6BD0"/>
    <w:rsid w:val="00460C4B"/>
    <w:rsid w:val="00486AA0"/>
    <w:rsid w:val="00495919"/>
    <w:rsid w:val="004A1749"/>
    <w:rsid w:val="00500CAF"/>
    <w:rsid w:val="005312F4"/>
    <w:rsid w:val="00542770"/>
    <w:rsid w:val="00587183"/>
    <w:rsid w:val="005E5B0B"/>
    <w:rsid w:val="0062576D"/>
    <w:rsid w:val="00675EFE"/>
    <w:rsid w:val="0069630E"/>
    <w:rsid w:val="006E0C26"/>
    <w:rsid w:val="006F70F9"/>
    <w:rsid w:val="007047E4"/>
    <w:rsid w:val="00714970"/>
    <w:rsid w:val="007A2650"/>
    <w:rsid w:val="00802ECC"/>
    <w:rsid w:val="008079DB"/>
    <w:rsid w:val="00833689"/>
    <w:rsid w:val="00856CF3"/>
    <w:rsid w:val="00910579"/>
    <w:rsid w:val="00911EB5"/>
    <w:rsid w:val="00981F6F"/>
    <w:rsid w:val="00A068A5"/>
    <w:rsid w:val="00A13340"/>
    <w:rsid w:val="00A46D02"/>
    <w:rsid w:val="00AD4E9C"/>
    <w:rsid w:val="00AE3611"/>
    <w:rsid w:val="00AE55C8"/>
    <w:rsid w:val="00AF3C46"/>
    <w:rsid w:val="00B01029"/>
    <w:rsid w:val="00B11268"/>
    <w:rsid w:val="00B44E9E"/>
    <w:rsid w:val="00B90E19"/>
    <w:rsid w:val="00BF295E"/>
    <w:rsid w:val="00CC44D7"/>
    <w:rsid w:val="00CF3FB9"/>
    <w:rsid w:val="00D37257"/>
    <w:rsid w:val="00D51291"/>
    <w:rsid w:val="00D674A1"/>
    <w:rsid w:val="00D97145"/>
    <w:rsid w:val="00E14FD8"/>
    <w:rsid w:val="00E24A58"/>
    <w:rsid w:val="00E67608"/>
    <w:rsid w:val="00EA23FD"/>
    <w:rsid w:val="00EB667A"/>
    <w:rsid w:val="00F439FF"/>
    <w:rsid w:val="00F50DD4"/>
    <w:rsid w:val="00FD1688"/>
    <w:rsid w:val="019362A4"/>
    <w:rsid w:val="01D13CB5"/>
    <w:rsid w:val="02F04435"/>
    <w:rsid w:val="03E74F1C"/>
    <w:rsid w:val="06971E27"/>
    <w:rsid w:val="08300C19"/>
    <w:rsid w:val="084E5B44"/>
    <w:rsid w:val="086A3B52"/>
    <w:rsid w:val="09951092"/>
    <w:rsid w:val="0B1B7E28"/>
    <w:rsid w:val="0BE97551"/>
    <w:rsid w:val="0C37346C"/>
    <w:rsid w:val="0E561179"/>
    <w:rsid w:val="12D6530F"/>
    <w:rsid w:val="13D63BBB"/>
    <w:rsid w:val="14903FEF"/>
    <w:rsid w:val="15C94D56"/>
    <w:rsid w:val="19D92EE0"/>
    <w:rsid w:val="23036CE8"/>
    <w:rsid w:val="23575678"/>
    <w:rsid w:val="242E54A1"/>
    <w:rsid w:val="24B763A4"/>
    <w:rsid w:val="266D1B4B"/>
    <w:rsid w:val="27164D7A"/>
    <w:rsid w:val="293609AC"/>
    <w:rsid w:val="2C187FBA"/>
    <w:rsid w:val="2F5E4339"/>
    <w:rsid w:val="318D309C"/>
    <w:rsid w:val="354F7722"/>
    <w:rsid w:val="36580FED"/>
    <w:rsid w:val="39A61DCE"/>
    <w:rsid w:val="3A550212"/>
    <w:rsid w:val="3EA4211E"/>
    <w:rsid w:val="41C40812"/>
    <w:rsid w:val="459E4818"/>
    <w:rsid w:val="4ACC3D93"/>
    <w:rsid w:val="4C440829"/>
    <w:rsid w:val="4DBC79E9"/>
    <w:rsid w:val="4E2D0275"/>
    <w:rsid w:val="4F18440D"/>
    <w:rsid w:val="502B6DFD"/>
    <w:rsid w:val="51391BD6"/>
    <w:rsid w:val="55494589"/>
    <w:rsid w:val="5999330E"/>
    <w:rsid w:val="5FC6317C"/>
    <w:rsid w:val="60BC72BB"/>
    <w:rsid w:val="621C43FD"/>
    <w:rsid w:val="62FB1B4B"/>
    <w:rsid w:val="650C7F5F"/>
    <w:rsid w:val="659C75FC"/>
    <w:rsid w:val="68777E1F"/>
    <w:rsid w:val="698927F7"/>
    <w:rsid w:val="6AAB145A"/>
    <w:rsid w:val="6B6E070B"/>
    <w:rsid w:val="6B7E6520"/>
    <w:rsid w:val="6C483DE2"/>
    <w:rsid w:val="6C8C621B"/>
    <w:rsid w:val="71E666DD"/>
    <w:rsid w:val="729D14E4"/>
    <w:rsid w:val="76A05E12"/>
    <w:rsid w:val="77060618"/>
    <w:rsid w:val="77B23724"/>
    <w:rsid w:val="799140B9"/>
    <w:rsid w:val="79DC635E"/>
    <w:rsid w:val="7A8041EE"/>
    <w:rsid w:val="7D8A2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6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qFormat/>
    <w:rsid w:val="00EB667A"/>
    <w:pPr>
      <w:jc w:val="center"/>
    </w:pPr>
    <w:rPr>
      <w:rFonts w:ascii="Times New Roman" w:hAnsi="Times New Roman"/>
      <w:szCs w:val="21"/>
    </w:rPr>
  </w:style>
  <w:style w:type="paragraph" w:styleId="a3">
    <w:name w:val="header"/>
    <w:basedOn w:val="a"/>
    <w:link w:val="Char"/>
    <w:rsid w:val="006E0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E0C26"/>
    <w:rPr>
      <w:kern w:val="2"/>
      <w:sz w:val="18"/>
      <w:szCs w:val="18"/>
    </w:rPr>
  </w:style>
  <w:style w:type="paragraph" w:styleId="a4">
    <w:name w:val="footer"/>
    <w:basedOn w:val="a"/>
    <w:link w:val="Char0"/>
    <w:rsid w:val="006E0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E0C2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6A9F3F5-A320-4F3C-A6C1-0847BE5081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朱钦炳</cp:lastModifiedBy>
  <cp:revision>41</cp:revision>
  <dcterms:created xsi:type="dcterms:W3CDTF">2014-10-29T12:08:00Z</dcterms:created>
  <dcterms:modified xsi:type="dcterms:W3CDTF">2019-01-18T08:22:00Z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